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DE01" w14:textId="2A65B103" w:rsidR="00800638" w:rsidRPr="00E13C24" w:rsidRDefault="00800638" w:rsidP="00800638">
      <w:pPr>
        <w:pStyle w:val="TWTitelDeckblattSprache1"/>
        <w:spacing w:after="0"/>
      </w:pPr>
      <w:r w:rsidRPr="00E13C24">
        <w:t xml:space="preserve">Titel </w:t>
      </w:r>
      <w:r w:rsidR="00E13C24" w:rsidRPr="00E13C24">
        <w:t xml:space="preserve">1 (in Sprache 1) </w:t>
      </w:r>
      <w:r w:rsidR="003502A3" w:rsidRPr="00E13C24">
        <w:t xml:space="preserve">Teamarbeit beim Herausgeben einer wissenschaftlichen Zeitschrift. </w:t>
      </w:r>
    </w:p>
    <w:p w14:paraId="2BEFE2E1" w14:textId="2BB6F434" w:rsidR="00CA6EBF" w:rsidRPr="00E13C24" w:rsidRDefault="00800638" w:rsidP="00800638">
      <w:pPr>
        <w:pStyle w:val="TWTitelDeckblattSprache1"/>
        <w:spacing w:before="0"/>
      </w:pPr>
      <w:r w:rsidRPr="00E13C24">
        <w:t xml:space="preserve">Untertitel in neue Zeile </w:t>
      </w:r>
      <w:r w:rsidR="003502A3" w:rsidRPr="00E13C24">
        <w:t>Fallstricke und Chancen am Beispiel von Theo-we</w:t>
      </w:r>
      <w:r w:rsidR="00176B28">
        <w:t>b</w:t>
      </w:r>
    </w:p>
    <w:p w14:paraId="05812AD0" w14:textId="6EB32867" w:rsidR="00CA6EBF" w:rsidRPr="00E13C24" w:rsidRDefault="00E13C24" w:rsidP="00800638">
      <w:pPr>
        <w:pStyle w:val="TWAutorennamenDeckblatt"/>
      </w:pPr>
      <w:r w:rsidRPr="00E13C24">
        <w:t xml:space="preserve">Autor:innenname(n) </w:t>
      </w:r>
      <w:r w:rsidR="003502A3" w:rsidRPr="00E13C24">
        <w:t>Susanne Schwarz/Karlo Meyer</w:t>
      </w:r>
    </w:p>
    <w:p w14:paraId="2C89E0C3" w14:textId="3EFF3975" w:rsidR="002A115C" w:rsidRPr="00E13C24" w:rsidRDefault="00E13C24" w:rsidP="005218A9">
      <w:pPr>
        <w:pStyle w:val="TWTitelDeckblattSprache2"/>
      </w:pPr>
      <w:r w:rsidRPr="00E13C24">
        <w:t xml:space="preserve">Titel 2 (Übersetzung in Sprache 2) </w:t>
      </w:r>
      <w:r w:rsidR="00CA6EBF" w:rsidRPr="00E13C24">
        <w:t>English English English Teamwork editing</w:t>
      </w:r>
      <w:r w:rsidRPr="00E13C24">
        <w:t>.</w:t>
      </w:r>
      <w:r w:rsidR="00CA6EBF" w:rsidRPr="00E13C24">
        <w:t xml:space="preserve"> </w:t>
      </w:r>
    </w:p>
    <w:p w14:paraId="2C9156ED" w14:textId="7E850817" w:rsidR="00E13C24" w:rsidRPr="00E13C24" w:rsidRDefault="00677965" w:rsidP="00E13C24">
      <w:pPr>
        <w:pStyle w:val="TWTitelDeckblattSprache2"/>
        <w:spacing w:before="0"/>
      </w:pPr>
      <w:r w:rsidRPr="00677965">
        <w:t>Opportunities and pitfalls</w:t>
      </w:r>
    </w:p>
    <w:p w14:paraId="5F43C7ED" w14:textId="77777777" w:rsidR="002A115C" w:rsidRPr="00E13C24" w:rsidRDefault="00CA6EBF" w:rsidP="00E13C24">
      <w:pPr>
        <w:spacing w:before="2400"/>
      </w:pPr>
      <w:r w:rsidRPr="00E13C24">
        <w:t xml:space="preserve">Theo-Web </w:t>
      </w:r>
      <w:r w:rsidR="00F35674" w:rsidRPr="00E13C24">
        <w:t>xxxNrxxx</w:t>
      </w:r>
      <w:r w:rsidRPr="00E13C24">
        <w:t xml:space="preserve"> (</w:t>
      </w:r>
      <w:r w:rsidR="00F35674" w:rsidRPr="00E13C24">
        <w:t>xxxJahreszahlxxx</w:t>
      </w:r>
      <w:r w:rsidRPr="00E13C24">
        <w:t>)</w:t>
      </w:r>
    </w:p>
    <w:p w14:paraId="7BA10F1A" w14:textId="77777777" w:rsidR="002A115C" w:rsidRPr="008A5E28" w:rsidRDefault="00CA6EBF" w:rsidP="002A115C">
      <w:pPr>
        <w:rPr>
          <w:color w:val="000000" w:themeColor="text1"/>
          <w:lang w:val="en-US"/>
        </w:rPr>
      </w:pPr>
      <w:r w:rsidRPr="008A5E28">
        <w:rPr>
          <w:color w:val="000000" w:themeColor="text1"/>
          <w:lang w:val="en-US"/>
        </w:rPr>
        <w:t xml:space="preserve">ISSN: </w:t>
      </w:r>
      <w:r w:rsidR="00F35674" w:rsidRPr="008A5E28">
        <w:rPr>
          <w:color w:val="000000" w:themeColor="text1"/>
          <w:lang w:val="en-US"/>
        </w:rPr>
        <w:t>xxx</w:t>
      </w:r>
    </w:p>
    <w:p w14:paraId="0AD12331" w14:textId="6DE263E2" w:rsidR="002A115C" w:rsidRPr="008A5E28" w:rsidRDefault="002A115C" w:rsidP="002A115C">
      <w:pPr>
        <w:rPr>
          <w:lang w:val="en-US"/>
        </w:rPr>
      </w:pPr>
      <w:hyperlink r:id="rId8" w:history="1">
        <w:r w:rsidRPr="008A5E28">
          <w:rPr>
            <w:rStyle w:val="Hyperlink"/>
            <w:color w:val="auto"/>
            <w:u w:val="none"/>
            <w:lang w:val="en-US"/>
          </w:rPr>
          <w:t>https://openjournals.fachportal-paedagogik.de/theo-web</w:t>
        </w:r>
      </w:hyperlink>
      <w:r w:rsidR="00CD453A" w:rsidRPr="008A5E28">
        <w:rPr>
          <w:lang w:val="en-US"/>
        </w:rPr>
        <w:t xml:space="preserve"> </w:t>
      </w:r>
    </w:p>
    <w:p w14:paraId="1DBF9B66" w14:textId="77777777" w:rsidR="002A115C" w:rsidRPr="009E64D7" w:rsidRDefault="00CA6EBF" w:rsidP="002A115C">
      <w:pPr>
        <w:rPr>
          <w:color w:val="000000" w:themeColor="text1"/>
          <w:lang w:val="en-US"/>
        </w:rPr>
      </w:pPr>
      <w:r w:rsidRPr="009E64D7">
        <w:rPr>
          <w:color w:val="000000" w:themeColor="text1"/>
          <w:lang w:val="en-US"/>
        </w:rPr>
        <w:t>Edited by: Susanne Schwarz und Karlo Meyer</w:t>
      </w:r>
    </w:p>
    <w:p w14:paraId="1561E63D" w14:textId="77777777" w:rsidR="002A115C" w:rsidRPr="00E13C24" w:rsidRDefault="00CA6EBF" w:rsidP="002A115C">
      <w:pPr>
        <w:rPr>
          <w:color w:val="000000" w:themeColor="text1"/>
        </w:rPr>
      </w:pPr>
      <w:r w:rsidRPr="00E13C24">
        <w:rPr>
          <w:color w:val="000000" w:themeColor="text1"/>
        </w:rPr>
        <w:t>Hosted by: University Library Heidelberg</w:t>
      </w:r>
    </w:p>
    <w:p w14:paraId="5DF429FE" w14:textId="77777777" w:rsidR="002A115C" w:rsidRPr="00E13C24" w:rsidRDefault="001A505E" w:rsidP="002A115C">
      <w:pPr>
        <w:rPr>
          <w:color w:val="000000" w:themeColor="text1"/>
        </w:rPr>
      </w:pPr>
      <w:r w:rsidRPr="00E13C24">
        <w:rPr>
          <w:color w:val="000000" w:themeColor="text1"/>
        </w:rPr>
        <w:t xml:space="preserve">Published by: DIPF </w:t>
      </w:r>
      <w:r w:rsidR="00697FBF" w:rsidRPr="00E13C24">
        <w:rPr>
          <w:color w:val="000000" w:themeColor="text1"/>
        </w:rPr>
        <w:t>–</w:t>
      </w:r>
      <w:r w:rsidRPr="00E13C24">
        <w:rPr>
          <w:color w:val="000000" w:themeColor="text1"/>
        </w:rPr>
        <w:t xml:space="preserve"> Leibniz-Institut für Bildungsforschung und Bildungsinformation</w:t>
      </w:r>
    </w:p>
    <w:p w14:paraId="3097A260" w14:textId="67CA7B96" w:rsidR="00EF7773" w:rsidRPr="009E64D7" w:rsidRDefault="00CA6EBF" w:rsidP="002A115C">
      <w:pPr>
        <w:rPr>
          <w:lang w:val="en-US"/>
        </w:rPr>
      </w:pPr>
      <w:r w:rsidRPr="009E64D7">
        <w:rPr>
          <w:color w:val="000000" w:themeColor="text1"/>
          <w:lang w:val="en-US"/>
        </w:rPr>
        <w:t>DOI:</w:t>
      </w:r>
      <w:r w:rsidR="00F35674" w:rsidRPr="009E64D7">
        <w:rPr>
          <w:color w:val="000000" w:themeColor="text1"/>
          <w:lang w:val="en-US"/>
        </w:rPr>
        <w:t xml:space="preserve"> xxx</w:t>
      </w:r>
      <w:r w:rsidRPr="009E64D7">
        <w:rPr>
          <w:color w:val="000000" w:themeColor="text1"/>
          <w:lang w:val="en-US"/>
        </w:rPr>
        <w:t xml:space="preserve"> Licence: </w:t>
      </w:r>
      <w:r w:rsidR="001A505E" w:rsidRPr="009E64D7">
        <w:rPr>
          <w:color w:val="000000" w:themeColor="text1"/>
          <w:lang w:val="en-US"/>
        </w:rPr>
        <w:t>CC BY 4.0 International</w:t>
      </w:r>
      <w:r w:rsidR="00EF7773" w:rsidRPr="009E64D7">
        <w:rPr>
          <w:color w:val="000000" w:themeColor="text1"/>
          <w:lang w:val="en-US"/>
        </w:rPr>
        <w:br w:type="page"/>
      </w:r>
    </w:p>
    <w:p w14:paraId="5473353B" w14:textId="24C33E8B" w:rsidR="00B46098" w:rsidRPr="00E13C24" w:rsidRDefault="00E13C24" w:rsidP="00176B28">
      <w:pPr>
        <w:pStyle w:val="TWTitelSeite2"/>
      </w:pPr>
      <w:r w:rsidRPr="00E13C24">
        <w:lastRenderedPageBreak/>
        <w:t>Titel 1 (in Sprache 1): Hier erhalten Sie noch weitere Informationen zum Template</w:t>
      </w:r>
    </w:p>
    <w:p w14:paraId="14A2D8C6" w14:textId="7FA428CF" w:rsidR="00B46098" w:rsidRPr="00E13C24" w:rsidRDefault="00B46098" w:rsidP="00C04367">
      <w:pPr>
        <w:pStyle w:val="TWAutorennamenSeite2"/>
      </w:pPr>
      <w:r w:rsidRPr="00E13C24">
        <w:t>Susanne Schwarz/Karlo Meyer</w:t>
      </w:r>
    </w:p>
    <w:p w14:paraId="4662DC80" w14:textId="4B9EC78E" w:rsidR="00B46098" w:rsidRPr="00E13C24" w:rsidRDefault="00B46098" w:rsidP="00B46098">
      <w:pPr>
        <w:shd w:val="pct20" w:color="auto" w:fill="auto"/>
        <w:rPr>
          <w:color w:val="000000" w:themeColor="text1"/>
          <w:sz w:val="28"/>
          <w:szCs w:val="28"/>
        </w:rPr>
      </w:pPr>
      <w:r w:rsidRPr="00E13C24">
        <w:rPr>
          <w:color w:val="000000" w:themeColor="text1"/>
          <w:sz w:val="28"/>
          <w:szCs w:val="28"/>
        </w:rPr>
        <w:t>Zusammenfassung</w:t>
      </w:r>
      <w:r w:rsidR="00217B3C" w:rsidRPr="00E13C24">
        <w:rPr>
          <w:color w:val="000000" w:themeColor="text1"/>
          <w:sz w:val="28"/>
          <w:szCs w:val="28"/>
        </w:rPr>
        <w:t xml:space="preserve"> (</w:t>
      </w:r>
      <w:r w:rsidR="00AA6AEC">
        <w:rPr>
          <w:color w:val="000000" w:themeColor="text1"/>
          <w:sz w:val="28"/>
          <w:szCs w:val="28"/>
        </w:rPr>
        <w:t xml:space="preserve">max. </w:t>
      </w:r>
      <w:r w:rsidR="00217B3C" w:rsidRPr="00E13C24">
        <w:rPr>
          <w:color w:val="000000" w:themeColor="text1"/>
          <w:sz w:val="28"/>
          <w:szCs w:val="28"/>
        </w:rPr>
        <w:t>10 Zeilen)</w:t>
      </w:r>
    </w:p>
    <w:p w14:paraId="022E7BFF" w14:textId="77777777" w:rsidR="00AA6AEC" w:rsidRDefault="00E13C24" w:rsidP="00AA6AEC">
      <w:pPr>
        <w:shd w:val="pct20" w:color="auto" w:fill="auto"/>
        <w:jc w:val="both"/>
        <w:rPr>
          <w:color w:val="000000" w:themeColor="text1"/>
        </w:rPr>
      </w:pPr>
      <w:r w:rsidRPr="00E13C24">
        <w:rPr>
          <w:color w:val="000000" w:themeColor="text1"/>
        </w:rPr>
        <w:t xml:space="preserve">Hier sollte Ihre Zusammenfassung stehen. </w:t>
      </w:r>
    </w:p>
    <w:p w14:paraId="350BE0C8" w14:textId="45920F58" w:rsidR="00B46098" w:rsidRPr="00E13C24" w:rsidRDefault="00AA6AEC" w:rsidP="00AA6AEC">
      <w:pPr>
        <w:shd w:val="pct20" w:color="auto" w:fill="auto"/>
        <w:jc w:val="both"/>
        <w:rPr>
          <w:color w:val="000000" w:themeColor="text1"/>
        </w:rPr>
      </w:pPr>
      <w:r>
        <w:rPr>
          <w:b/>
          <w:bCs/>
          <w:color w:val="000000" w:themeColor="text1"/>
        </w:rPr>
        <w:t>Nun</w:t>
      </w:r>
      <w:r w:rsidR="00E13C24" w:rsidRPr="00E13C24">
        <w:rPr>
          <w:b/>
          <w:bCs/>
          <w:color w:val="000000" w:themeColor="text1"/>
        </w:rPr>
        <w:t xml:space="preserve"> aber einige Informationen:</w:t>
      </w:r>
      <w:r w:rsidR="00E13C24" w:rsidRPr="00E13C24">
        <w:rPr>
          <w:color w:val="000000" w:themeColor="text1"/>
        </w:rPr>
        <w:t xml:space="preserve"> </w:t>
      </w:r>
      <w:r>
        <w:rPr>
          <w:color w:val="000000" w:themeColor="text1"/>
        </w:rPr>
        <w:t>Bei</w:t>
      </w:r>
      <w:r w:rsidR="00E13C24" w:rsidRPr="00E13C24">
        <w:rPr>
          <w:color w:val="000000" w:themeColor="text1"/>
        </w:rPr>
        <w:t xml:space="preserve"> Fragen oder Probleme</w:t>
      </w:r>
      <w:r>
        <w:rPr>
          <w:color w:val="000000" w:themeColor="text1"/>
        </w:rPr>
        <w:t>n</w:t>
      </w:r>
      <w:r w:rsidR="00E13C24" w:rsidRPr="00E13C24">
        <w:rPr>
          <w:color w:val="000000" w:themeColor="text1"/>
        </w:rPr>
        <w:t xml:space="preserve"> zum Template </w:t>
      </w:r>
      <w:r>
        <w:rPr>
          <w:color w:val="000000" w:themeColor="text1"/>
        </w:rPr>
        <w:t>kontaktieren Sie uns gern:</w:t>
      </w:r>
      <w:r w:rsidR="00E13C24" w:rsidRPr="00E13C24">
        <w:rPr>
          <w:color w:val="000000" w:themeColor="text1"/>
        </w:rPr>
        <w:t xml:space="preserve"> </w:t>
      </w:r>
      <w:hyperlink r:id="rId9" w:history="1">
        <w:r w:rsidRPr="00AA6AEC">
          <w:rPr>
            <w:rStyle w:val="Hyperlink"/>
            <w:b/>
            <w:bCs/>
            <w:color w:val="auto"/>
            <w:u w:val="none"/>
          </w:rPr>
          <w:t>theoweb-redaktion@rptu.de</w:t>
        </w:r>
      </w:hyperlink>
      <w:r w:rsidR="00E13C24" w:rsidRPr="00AA6AEC">
        <w:rPr>
          <w:b/>
          <w:bCs/>
        </w:rPr>
        <w:t>.</w:t>
      </w:r>
      <w:r w:rsidR="00E13C24" w:rsidRPr="00AA6AEC">
        <w:t xml:space="preserve"> </w:t>
      </w:r>
      <w:r>
        <w:t xml:space="preserve">Aus Gründen der Barrierefreiheit sind </w:t>
      </w:r>
      <w:r>
        <w:rPr>
          <w:color w:val="000000" w:themeColor="text1"/>
        </w:rPr>
        <w:t>b</w:t>
      </w:r>
      <w:r w:rsidR="00E13C24" w:rsidRPr="00E13C24">
        <w:rPr>
          <w:color w:val="000000" w:themeColor="text1"/>
        </w:rPr>
        <w:t>ei Tabellen und Abbildungen sogenannte Alternativtexte einzugeben. Sie können sie direkt im Dokument hinterlegen (s. Anleitung in diesem Template) oder separat am Ende des Beitrags einfügen.</w:t>
      </w:r>
      <w:r>
        <w:rPr>
          <w:color w:val="000000" w:themeColor="text1"/>
        </w:rPr>
        <w:t xml:space="preserve"> </w:t>
      </w:r>
      <w:r w:rsidR="00E13C24" w:rsidRPr="00E13C24">
        <w:rPr>
          <w:color w:val="000000" w:themeColor="text1"/>
        </w:rPr>
        <w:t>Im gesamten Dokument ist die automatische Silbentrennung aktiviert (</w:t>
      </w:r>
      <w:r>
        <w:rPr>
          <w:color w:val="000000" w:themeColor="text1"/>
        </w:rPr>
        <w:t xml:space="preserve">außer </w:t>
      </w:r>
      <w:r w:rsidR="00E13C24" w:rsidRPr="00E13C24">
        <w:rPr>
          <w:color w:val="000000" w:themeColor="text1"/>
        </w:rPr>
        <w:t>bei Titeln und Überschriften). Bitte ändern Sie die Einstellungen nicht. Bei Bedarf kann im Redaktionsprozess noch einmal nachjustiert werden. Wir bitten Sie außerdem, bei Abkürzungen wie „z. B.“ geschützte Leerzeichen zu setzen (Alt</w:t>
      </w:r>
      <w:r w:rsidR="00D87669">
        <w:rPr>
          <w:color w:val="000000" w:themeColor="text1"/>
        </w:rPr>
        <w:t> </w:t>
      </w:r>
      <w:r w:rsidR="00E13C24" w:rsidRPr="00E13C24">
        <w:rPr>
          <w:color w:val="000000" w:themeColor="text1"/>
        </w:rPr>
        <w:t>+</w:t>
      </w:r>
      <w:r w:rsidR="00D87669">
        <w:rPr>
          <w:color w:val="000000" w:themeColor="text1"/>
        </w:rPr>
        <w:t> </w:t>
      </w:r>
      <w:r w:rsidR="00E13C24" w:rsidRPr="00E13C24">
        <w:rPr>
          <w:color w:val="000000" w:themeColor="text1"/>
        </w:rPr>
        <w:t xml:space="preserve">Leerzeichen). </w:t>
      </w:r>
      <w:r>
        <w:rPr>
          <w:color w:val="000000" w:themeColor="text1"/>
        </w:rPr>
        <w:t>Schließlich sollten alle Links ohne Unterstreichung und in schwarzer Schriftfarbe erscheinen.</w:t>
      </w:r>
    </w:p>
    <w:p w14:paraId="33F24596" w14:textId="6C306AD9" w:rsidR="00217B3C" w:rsidRPr="00E13C24" w:rsidRDefault="00217B3C" w:rsidP="00401B8F">
      <w:pPr>
        <w:pStyle w:val="TWSchlagwortzeile"/>
        <w:rPr>
          <w:lang w:val="de-DE"/>
        </w:rPr>
      </w:pPr>
      <w:r w:rsidRPr="00E13C24">
        <w:rPr>
          <w:lang w:val="de-DE"/>
        </w:rPr>
        <w:t>Schlagw</w:t>
      </w:r>
      <w:r w:rsidR="00A77298" w:rsidRPr="00E13C24">
        <w:rPr>
          <w:lang w:val="de-DE"/>
        </w:rPr>
        <w:t>örter</w:t>
      </w:r>
      <w:r w:rsidRPr="00E13C24">
        <w:rPr>
          <w:lang w:val="de-DE"/>
        </w:rPr>
        <w:t>:</w:t>
      </w:r>
      <w:r w:rsidR="00354536">
        <w:rPr>
          <w:lang w:val="de-DE"/>
        </w:rPr>
        <w:t xml:space="preserve"> Bitte wählen Sie Ihre Schlagwörter aus dem Register des Fachportals Pädagogik/FIS aus</w:t>
      </w:r>
      <w:r w:rsidR="00BE1181">
        <w:rPr>
          <w:lang w:val="de-DE"/>
        </w:rPr>
        <w:t>, zu finden unter</w:t>
      </w:r>
      <w:r w:rsidR="00354536">
        <w:rPr>
          <w:lang w:val="de-DE"/>
        </w:rPr>
        <w:t>:</w:t>
      </w:r>
      <w:r w:rsidR="00354536" w:rsidRPr="00AC40C9">
        <w:rPr>
          <w:lang w:val="de-DE"/>
        </w:rPr>
        <w:t xml:space="preserve"> </w:t>
      </w:r>
      <w:hyperlink r:id="rId10" w:history="1">
        <w:r w:rsidR="00354536" w:rsidRPr="00AC40C9">
          <w:rPr>
            <w:rStyle w:val="Hyperlink"/>
            <w:color w:val="auto"/>
            <w:u w:val="none"/>
            <w:lang w:val="de-DE"/>
          </w:rPr>
          <w:t>https://www.fachportal-paedagogik.de/literatur/schlagwortregister.html</w:t>
        </w:r>
      </w:hyperlink>
      <w:r w:rsidR="00FD3ECF" w:rsidRPr="00AC40C9">
        <w:rPr>
          <w:lang w:val="de-DE"/>
        </w:rPr>
        <w:t xml:space="preserve">, </w:t>
      </w:r>
      <w:r w:rsidR="00FD3ECF" w:rsidRPr="008A5E28">
        <w:rPr>
          <w:lang w:val="de-DE"/>
        </w:rPr>
        <w:t>sollte es ein sehr wichtiges Schlagwort für unser Fach nicht geben, bitten wir um Einfügung und direkte Information.</w:t>
      </w:r>
    </w:p>
    <w:p w14:paraId="1E54A341" w14:textId="717C11C5" w:rsidR="00B46098" w:rsidRPr="008A5E28" w:rsidRDefault="00B46098" w:rsidP="00C04367">
      <w:pPr>
        <w:pStyle w:val="TWTitelSeite2"/>
        <w:rPr>
          <w:lang w:val="en-US"/>
        </w:rPr>
      </w:pPr>
      <w:r w:rsidRPr="008A5E28">
        <w:rPr>
          <w:lang w:val="en-US"/>
        </w:rPr>
        <w:t xml:space="preserve">English English English Teamwork editing usw usw </w:t>
      </w:r>
      <w:r w:rsidR="00677965" w:rsidRPr="008A5E28">
        <w:rPr>
          <w:lang w:val="en-US"/>
        </w:rPr>
        <w:t>Opportunities and pitfalls</w:t>
      </w:r>
    </w:p>
    <w:p w14:paraId="3007BD85" w14:textId="6643CD8E" w:rsidR="00B46098" w:rsidRPr="008A5E28" w:rsidRDefault="00B46098" w:rsidP="00B46098">
      <w:pPr>
        <w:shd w:val="pct20" w:color="auto" w:fill="auto"/>
        <w:rPr>
          <w:color w:val="000000" w:themeColor="text1"/>
          <w:sz w:val="28"/>
          <w:szCs w:val="28"/>
          <w:lang w:val="en-US"/>
        </w:rPr>
      </w:pPr>
      <w:r w:rsidRPr="008A5E28">
        <w:rPr>
          <w:color w:val="000000" w:themeColor="text1"/>
          <w:sz w:val="28"/>
          <w:szCs w:val="28"/>
          <w:lang w:val="en-US"/>
        </w:rPr>
        <w:t>Abstract</w:t>
      </w:r>
      <w:r w:rsidR="00217B3C" w:rsidRPr="008A5E28">
        <w:rPr>
          <w:color w:val="000000" w:themeColor="text1"/>
          <w:sz w:val="28"/>
          <w:szCs w:val="28"/>
          <w:lang w:val="en-US"/>
        </w:rPr>
        <w:t xml:space="preserve"> (10 Zeilen)</w:t>
      </w:r>
    </w:p>
    <w:p w14:paraId="0FDC160B"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09466603"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6CC4358A"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3E46CEAB"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3D734060"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09797CF1"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14BAE9C4"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61A6D13A"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57B593C8"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6BF34734" w14:textId="77777777" w:rsidR="00B46098" w:rsidRPr="008A5E28" w:rsidRDefault="00B46098" w:rsidP="00E13C24">
      <w:pPr>
        <w:shd w:val="pct20" w:color="auto" w:fill="auto"/>
        <w:jc w:val="both"/>
        <w:rPr>
          <w:color w:val="000000" w:themeColor="text1"/>
          <w:lang w:val="en-US"/>
        </w:rPr>
      </w:pPr>
      <w:r w:rsidRPr="008A5E28">
        <w:rPr>
          <w:color w:val="000000" w:themeColor="text1"/>
          <w:lang w:val="en-US"/>
        </w:rPr>
        <w:t>xyyyxasfdsafadsfsdgsdgasdgasdgds xyyyxasfdsafadsfsdgsdgasdgasdgds</w:t>
      </w:r>
    </w:p>
    <w:p w14:paraId="4DFCAEC6" w14:textId="71C9B938" w:rsidR="00BE73F1" w:rsidRPr="008A5E28" w:rsidRDefault="00217B3C" w:rsidP="00401B8F">
      <w:pPr>
        <w:pStyle w:val="TWSchlagwortzeile"/>
      </w:pPr>
      <w:r w:rsidRPr="008A5E28">
        <w:t>Keywords:</w:t>
      </w:r>
      <w:r w:rsidR="00BE73F1" w:rsidRPr="008A5E28">
        <w:t xml:space="preserve"> Lorem ipsum dolor sit amet, consectetur adipiscing elit, sed eiusmod tempor incidunt ut labore et dolore magna aliqua </w:t>
      </w:r>
    </w:p>
    <w:p w14:paraId="4F3A74C0" w14:textId="77777777" w:rsidR="00BE73F1" w:rsidRPr="008A5E28" w:rsidRDefault="00BE73F1">
      <w:pPr>
        <w:tabs>
          <w:tab w:val="clear" w:pos="284"/>
        </w:tabs>
        <w:rPr>
          <w:shd w:val="clear" w:color="auto" w:fill="FFFFFF"/>
          <w:lang w:val="en-US"/>
        </w:rPr>
      </w:pPr>
      <w:r w:rsidRPr="008A5E28">
        <w:rPr>
          <w:lang w:val="en-US"/>
        </w:rPr>
        <w:br w:type="page"/>
      </w:r>
    </w:p>
    <w:p w14:paraId="6CCE961B" w14:textId="557A0A33" w:rsidR="00B46098" w:rsidRPr="00E13C24" w:rsidRDefault="00CE762A" w:rsidP="007A5B55">
      <w:pPr>
        <w:pStyle w:val="berschrift1"/>
      </w:pPr>
      <w:r w:rsidRPr="00E13C24">
        <w:lastRenderedPageBreak/>
        <w:t xml:space="preserve">1 </w:t>
      </w:r>
      <w:r w:rsidR="00B46098" w:rsidRPr="00E13C24">
        <w:t>Überschrift</w:t>
      </w:r>
      <w:r w:rsidR="00497724" w:rsidRPr="00E13C24">
        <w:t xml:space="preserve"> erster Ordnung</w:t>
      </w:r>
    </w:p>
    <w:p w14:paraId="02AA6394" w14:textId="01D0B18D" w:rsidR="00B46098" w:rsidRPr="00E13C24" w:rsidRDefault="00C04367" w:rsidP="00C04367">
      <w:pPr>
        <w:pStyle w:val="TWStandard"/>
        <w:rPr>
          <w:lang w:val="de-DE"/>
        </w:rPr>
      </w:pPr>
      <w:r w:rsidRPr="00E13C24">
        <w:rPr>
          <w:lang w:val="de-DE"/>
        </w:rPr>
        <w:t xml:space="preserve">TW </w:t>
      </w:r>
      <w:r w:rsidR="003D48A0" w:rsidRPr="00E13C24">
        <w:rPr>
          <w:lang w:val="de-DE"/>
        </w:rPr>
        <w:t>Standard</w:t>
      </w:r>
      <w:r w:rsidR="006471DC">
        <w:rPr>
          <w:lang w:val="de-DE"/>
        </w:rPr>
        <w:t xml:space="preserve"> </w:t>
      </w:r>
      <w:r w:rsidR="006471DC" w:rsidRPr="008A5E28">
        <w:rPr>
          <w:lang w:val="de-DE"/>
        </w:rPr>
        <w:t>(</w:t>
      </w:r>
      <w:r w:rsidR="006471DC" w:rsidRPr="00E13C24">
        <w:rPr>
          <w:lang w:val="de-DE"/>
        </w:rPr>
        <w:t xml:space="preserve">kein </w:t>
      </w:r>
      <w:r w:rsidR="006471DC">
        <w:rPr>
          <w:lang w:val="de-DE"/>
        </w:rPr>
        <w:t>Einrücken nach Überschrift</w:t>
      </w:r>
      <w:r w:rsidR="00BB41AC">
        <w:rPr>
          <w:lang w:val="de-DE"/>
        </w:rPr>
        <w:t> </w:t>
      </w:r>
      <w:r w:rsidR="006471DC">
        <w:rPr>
          <w:lang w:val="de-DE"/>
        </w:rPr>
        <w:t>=</w:t>
      </w:r>
      <w:r w:rsidR="00BB41AC">
        <w:rPr>
          <w:lang w:val="de-DE"/>
        </w:rPr>
        <w:t> </w:t>
      </w:r>
      <w:r w:rsidR="006471DC">
        <w:rPr>
          <w:lang w:val="de-DE"/>
        </w:rPr>
        <w:t>Standard)</w:t>
      </w:r>
      <w:r w:rsidR="003D48A0" w:rsidRPr="00E13C24">
        <w:rPr>
          <w:lang w:val="de-DE"/>
        </w:rPr>
        <w:t xml:space="preserve">: </w:t>
      </w:r>
      <w:r w:rsidR="00E13C24">
        <w:rPr>
          <w:lang w:val="de-DE"/>
        </w:rPr>
        <w:t>Wir arbeiten in diesem Dokument nicht mit Fußnoten, sondern mit Endnoten.</w:t>
      </w:r>
      <w:r w:rsidR="00E13C24" w:rsidRPr="00E13C24">
        <w:rPr>
          <w:rStyle w:val="Endnotenzeichen"/>
          <w:lang w:val="de-DE"/>
        </w:rPr>
        <w:endnoteReference w:id="1"/>
      </w:r>
      <w:r w:rsidR="00B46098" w:rsidRPr="00E13C24">
        <w:rPr>
          <w:lang w:val="de-DE"/>
        </w:rPr>
        <w:t xml:space="preserve"> </w:t>
      </w:r>
      <w:r w:rsidR="00E13C24">
        <w:rPr>
          <w:lang w:val="de-DE"/>
        </w:rPr>
        <w:t>Das sollte aber entsprechend voreingestellt sein. Bitte reduzieren Sie die Zahl der Endnoten auf das notwendige Maß.</w:t>
      </w:r>
    </w:p>
    <w:p w14:paraId="45613D20" w14:textId="49590421" w:rsidR="00B46098" w:rsidRPr="00E13C24" w:rsidRDefault="00C04367" w:rsidP="000148AE">
      <w:pPr>
        <w:pStyle w:val="TWStandEinrcken"/>
      </w:pPr>
      <w:r w:rsidRPr="008A5E28">
        <w:t xml:space="preserve">TW </w:t>
      </w:r>
      <w:r w:rsidR="003D48A0" w:rsidRPr="008A5E28">
        <w:t>Standard</w:t>
      </w:r>
      <w:r w:rsidR="00AC40C9">
        <w:t> </w:t>
      </w:r>
      <w:r w:rsidR="000148AE" w:rsidRPr="008A5E28">
        <w:t>+</w:t>
      </w:r>
      <w:r w:rsidR="00AC40C9">
        <w:t> </w:t>
      </w:r>
      <w:r w:rsidR="000148AE" w:rsidRPr="008A5E28">
        <w:t>Einrücken</w:t>
      </w:r>
      <w:r w:rsidR="003D48A0" w:rsidRPr="008A5E28">
        <w:t xml:space="preserve">: </w:t>
      </w:r>
      <w:r w:rsidR="00B46098" w:rsidRPr="008A5E28">
        <w:t xml:space="preserve">Lorem ipsum dolor </w:t>
      </w:r>
      <w:r w:rsidR="00B46098" w:rsidRPr="000148AE">
        <w:t>sit</w:t>
      </w:r>
      <w:r w:rsidR="00B46098" w:rsidRPr="008A5E28">
        <w:t xml:space="preserve"> amet, consectetur adipiscing elit, sed eiusmod tempor incidunt ut labore et dolore magna aliqua. Ut enim ad minim veniam, quis nostrud exercitation ullamco laboris nisi ut aliquid ex ea commodi consequat.</w:t>
      </w:r>
      <w:r w:rsidR="00E13C24" w:rsidRPr="00E13C24">
        <w:rPr>
          <w:rStyle w:val="Endnotenzeichen"/>
        </w:rPr>
        <w:endnoteReference w:id="2"/>
      </w:r>
    </w:p>
    <w:p w14:paraId="54538951" w14:textId="2871A7F4" w:rsidR="00B46098" w:rsidRPr="00E13C24" w:rsidRDefault="00CE762A" w:rsidP="007A5B55">
      <w:pPr>
        <w:pStyle w:val="berschrift2"/>
        <w:rPr>
          <w:lang w:val="de-DE"/>
        </w:rPr>
      </w:pPr>
      <w:r w:rsidRPr="00E13C24">
        <w:rPr>
          <w:lang w:val="de-DE"/>
        </w:rPr>
        <w:t xml:space="preserve">1.1 </w:t>
      </w:r>
      <w:r w:rsidR="00B46098" w:rsidRPr="00E13C24">
        <w:rPr>
          <w:lang w:val="de-DE"/>
        </w:rPr>
        <w:t>Überschrift</w:t>
      </w:r>
      <w:r w:rsidR="00497724" w:rsidRPr="00E13C24">
        <w:rPr>
          <w:lang w:val="de-DE"/>
        </w:rPr>
        <w:t xml:space="preserve"> zweiter Ordnung</w:t>
      </w:r>
    </w:p>
    <w:p w14:paraId="5F4091D4" w14:textId="56092F52" w:rsidR="00B46098" w:rsidRPr="008A5E28" w:rsidRDefault="00CE4136" w:rsidP="007A5B55">
      <w:pPr>
        <w:pStyle w:val="TWStandard"/>
        <w:rPr>
          <w:lang w:val="de-DE"/>
        </w:rPr>
      </w:pPr>
      <w:r w:rsidRPr="008A5E28">
        <w:rPr>
          <w:lang w:val="de-DE"/>
        </w:rPr>
        <w:t xml:space="preserve">TW Standard: </w:t>
      </w:r>
      <w:r w:rsidR="00B46098" w:rsidRPr="008A5E28">
        <w:rPr>
          <w:lang w:val="de-DE"/>
        </w:rPr>
        <w:t xml:space="preserve">Lorem ipsum dolor sit amet, consectetur adipiscing elit, sed eiusmod tempor incidunt ut labore et dolore magna aliqua. Ut enim ad minim veniam, quis nostrud exercitation ullamco laboris nisi ut aliquid ex ea commodi consequat. </w:t>
      </w:r>
    </w:p>
    <w:p w14:paraId="16A2ED83" w14:textId="0BBE2A32" w:rsidR="00497724" w:rsidRPr="00E13C24" w:rsidRDefault="00CE762A" w:rsidP="007A5B55">
      <w:pPr>
        <w:pStyle w:val="berschrift3"/>
        <w:rPr>
          <w:lang w:val="de-DE"/>
        </w:rPr>
      </w:pPr>
      <w:r w:rsidRPr="00E13C24">
        <w:rPr>
          <w:lang w:val="de-DE"/>
        </w:rPr>
        <w:t xml:space="preserve">1.1.1 </w:t>
      </w:r>
      <w:r w:rsidR="00497724" w:rsidRPr="00E13C24">
        <w:rPr>
          <w:lang w:val="de-DE"/>
        </w:rPr>
        <w:t xml:space="preserve">Überschrift </w:t>
      </w:r>
      <w:r w:rsidR="003F496C" w:rsidRPr="00E13C24">
        <w:rPr>
          <w:lang w:val="de-DE"/>
        </w:rPr>
        <w:t>dritter</w:t>
      </w:r>
      <w:r w:rsidR="00497724" w:rsidRPr="00E13C24">
        <w:rPr>
          <w:lang w:val="de-DE"/>
        </w:rPr>
        <w:t xml:space="preserve"> Ordnung</w:t>
      </w:r>
    </w:p>
    <w:p w14:paraId="116C8B58" w14:textId="49CCD435" w:rsidR="00497724" w:rsidRPr="00E13C24" w:rsidRDefault="003D48A0" w:rsidP="00C04367">
      <w:pPr>
        <w:pStyle w:val="TWStandard"/>
        <w:rPr>
          <w:lang w:val="de-DE"/>
        </w:rPr>
      </w:pPr>
      <w:r w:rsidRPr="008A5E28">
        <w:rPr>
          <w:lang w:val="de-DE"/>
        </w:rPr>
        <w:t>TW</w:t>
      </w:r>
      <w:r w:rsidR="00C04367" w:rsidRPr="008A5E28">
        <w:rPr>
          <w:lang w:val="de-DE"/>
        </w:rPr>
        <w:t xml:space="preserve"> </w:t>
      </w:r>
      <w:r w:rsidRPr="008A5E28">
        <w:rPr>
          <w:lang w:val="de-DE"/>
        </w:rPr>
        <w:t xml:space="preserve">Standard: </w:t>
      </w:r>
      <w:r w:rsidR="00497724" w:rsidRPr="008A5E28">
        <w:rPr>
          <w:lang w:val="de-DE"/>
        </w:rPr>
        <w:t xml:space="preserve">Lorem ipsum dolor sit amet, consectetur adipiscing elit, sed eiusmod tempor incidunt ut labore et dolore magna aliqua. Ut enim ad minim veniam, quis nostrud exercitation ullamco laboris nisi ut aliquid ex ea commodi consequat. </w:t>
      </w:r>
    </w:p>
    <w:p w14:paraId="512C3FCB" w14:textId="3CFB0FA4" w:rsidR="00497724" w:rsidRPr="00E13C24" w:rsidRDefault="007D0275" w:rsidP="00497724">
      <w:pPr>
        <w:pStyle w:val="TWZitat"/>
        <w:rPr>
          <w:lang w:val="de-DE"/>
        </w:rPr>
      </w:pPr>
      <w:r>
        <w:rPr>
          <w:lang w:val="de-DE"/>
        </w:rPr>
        <w:t>„</w:t>
      </w:r>
      <w:r w:rsidR="00497724" w:rsidRPr="00E13C24">
        <w:rPr>
          <w:lang w:val="de-DE"/>
        </w:rPr>
        <w:t>Zitat über mehr als drei Zeilen</w:t>
      </w:r>
      <w:r w:rsidR="00992874">
        <w:rPr>
          <w:lang w:val="de-DE"/>
        </w:rPr>
        <w:t xml:space="preserve">: Ein Zitat über mehr als drei Zeilen können Sie wie hier setzen (Formatvorlage TW Zitat). Es erscheint abgesetzt </w:t>
      </w:r>
      <w:r>
        <w:rPr>
          <w:lang w:val="de-DE"/>
        </w:rPr>
        <w:t xml:space="preserve">mit </w:t>
      </w:r>
      <w:r w:rsidR="00992874">
        <w:rPr>
          <w:lang w:val="de-DE"/>
        </w:rPr>
        <w:t xml:space="preserve">Anführungszeichen.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sidR="00992874">
        <w:rPr>
          <w:lang w:val="de-DE"/>
        </w:rPr>
        <w:t xml:space="preserve"> </w:t>
      </w:r>
      <w:r w:rsidR="00992874" w:rsidRPr="00E13C24">
        <w:rPr>
          <w:lang w:val="de-DE"/>
        </w:rPr>
        <w:t>Zitat über mehr als drei Zeilen</w:t>
      </w:r>
      <w:r>
        <w:rPr>
          <w:lang w:val="de-DE"/>
        </w:rPr>
        <w:t>.“</w:t>
      </w:r>
    </w:p>
    <w:p w14:paraId="39235443" w14:textId="21A76971" w:rsidR="009537A7" w:rsidRPr="00E13C24" w:rsidRDefault="003D48A0" w:rsidP="00C04367">
      <w:pPr>
        <w:pStyle w:val="TWStandard"/>
        <w:spacing w:after="240"/>
        <w:rPr>
          <w:lang w:val="de-DE"/>
        </w:rPr>
      </w:pPr>
      <w:r w:rsidRPr="00E13C24">
        <w:rPr>
          <w:lang w:val="de-DE"/>
        </w:rPr>
        <w:t>TW</w:t>
      </w:r>
      <w:r w:rsidR="00C04367" w:rsidRPr="00E13C24">
        <w:rPr>
          <w:lang w:val="de-DE"/>
        </w:rPr>
        <w:t xml:space="preserve"> </w:t>
      </w:r>
      <w:r w:rsidRPr="00E13C24">
        <w:rPr>
          <w:lang w:val="de-DE"/>
        </w:rPr>
        <w:t xml:space="preserve">Standard (kein </w:t>
      </w:r>
      <w:r w:rsidR="00CE4136">
        <w:rPr>
          <w:lang w:val="de-DE"/>
        </w:rPr>
        <w:t>Einrücken nach petit</w:t>
      </w:r>
      <w:r w:rsidR="00AC40C9">
        <w:rPr>
          <w:lang w:val="de-DE"/>
        </w:rPr>
        <w:t> </w:t>
      </w:r>
      <w:r w:rsidR="000148AE">
        <w:rPr>
          <w:lang w:val="de-DE"/>
        </w:rPr>
        <w:t>=</w:t>
      </w:r>
      <w:r w:rsidR="00AC40C9">
        <w:rPr>
          <w:lang w:val="de-DE"/>
        </w:rPr>
        <w:t> </w:t>
      </w:r>
      <w:r w:rsidR="000148AE">
        <w:rPr>
          <w:lang w:val="de-DE"/>
        </w:rPr>
        <w:t>Standard</w:t>
      </w:r>
      <w:r w:rsidRPr="00E13C24">
        <w:rPr>
          <w:lang w:val="de-DE"/>
        </w:rPr>
        <w:t xml:space="preserve">): </w:t>
      </w:r>
      <w:r w:rsidR="00E13C24">
        <w:rPr>
          <w:lang w:val="de-DE"/>
        </w:rPr>
        <w:t>Hier folgt nun eine Abbildung, die erklärt, wie Sie den Alternativtext zur Herstellung von Barrierefreiheit für blinde oder sehbehinderte Menschen eingeben können (mit Rechtsklick auf die Abbildung oder bei Mac: mit Zwei-Finger-Klick)</w:t>
      </w:r>
      <w:r w:rsidR="00497724" w:rsidRPr="00E13C24">
        <w:rPr>
          <w:lang w:val="de-DE"/>
        </w:rPr>
        <w:t xml:space="preserve">. </w:t>
      </w:r>
      <w:r w:rsidR="00CE4136">
        <w:rPr>
          <w:lang w:val="de-DE"/>
        </w:rPr>
        <w:t>Dies ist für die Barrierefreiheit nötig.</w:t>
      </w:r>
    </w:p>
    <w:p w14:paraId="3B011D2C" w14:textId="19981E93" w:rsidR="00C04367" w:rsidRPr="00E13C24" w:rsidRDefault="00E13C24" w:rsidP="00C04367">
      <w:pPr>
        <w:pStyle w:val="TWAbbTabUnterzeile"/>
        <w:rPr>
          <w:b/>
          <w:bCs/>
          <w:lang w:val="de-DE"/>
        </w:rPr>
      </w:pPr>
      <w:r w:rsidRPr="00E13C24">
        <w:rPr>
          <w:b/>
          <w:bCs/>
          <w:noProof/>
          <w:lang w:val="de-DE"/>
        </w:rPr>
        <w:drawing>
          <wp:inline distT="0" distB="0" distL="0" distR="0" wp14:anchorId="7BD99ABB" wp14:editId="592F2114">
            <wp:extent cx="5756910" cy="2449195"/>
            <wp:effectExtent l="0" t="0" r="0" b="1905"/>
            <wp:docPr id="654358862" name="Grafik 1" descr="Das Bild, Screenshot, Text, Software, Website enthält Folgend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58862" name="Grafik 1" descr="Das Bild, Screenshot, Text, Software, Website enthält Folgendes …&#10;"/>
                    <pic:cNvPicPr/>
                  </pic:nvPicPr>
                  <pic:blipFill>
                    <a:blip r:embed="rId11"/>
                    <a:stretch>
                      <a:fillRect/>
                    </a:stretch>
                  </pic:blipFill>
                  <pic:spPr>
                    <a:xfrm>
                      <a:off x="0" y="0"/>
                      <a:ext cx="5756910" cy="2449195"/>
                    </a:xfrm>
                    <a:prstGeom prst="rect">
                      <a:avLst/>
                    </a:prstGeom>
                  </pic:spPr>
                </pic:pic>
              </a:graphicData>
            </a:graphic>
          </wp:inline>
        </w:drawing>
      </w:r>
    </w:p>
    <w:p w14:paraId="7A86BBF9" w14:textId="0C412A51" w:rsidR="003D48A0" w:rsidRPr="00E13C24" w:rsidRDefault="00497724" w:rsidP="00C04367">
      <w:pPr>
        <w:pStyle w:val="TWAbbTabUnterzeile"/>
        <w:rPr>
          <w:b/>
          <w:bCs/>
          <w:lang w:val="de-DE"/>
        </w:rPr>
      </w:pPr>
      <w:r w:rsidRPr="00E13C24">
        <w:rPr>
          <w:b/>
          <w:bCs/>
          <w:lang w:val="de-DE"/>
        </w:rPr>
        <w:t>Abb. 1</w:t>
      </w:r>
      <w:r w:rsidR="003C5862" w:rsidRPr="00E13C24">
        <w:rPr>
          <w:b/>
          <w:bCs/>
          <w:lang w:val="de-DE"/>
        </w:rPr>
        <w:t xml:space="preserve">: </w:t>
      </w:r>
      <w:r w:rsidR="00C04367" w:rsidRPr="00E13C24">
        <w:rPr>
          <w:lang w:val="de-DE"/>
        </w:rPr>
        <w:t>Die erste Ausgabe von Theo-Web in neuem Gewand</w:t>
      </w:r>
    </w:p>
    <w:p w14:paraId="617C6641" w14:textId="2E84E640" w:rsidR="00CE4136" w:rsidRDefault="00CE762A" w:rsidP="00CE4136">
      <w:pPr>
        <w:pStyle w:val="TWStandard"/>
        <w:rPr>
          <w:lang w:val="de-DE"/>
        </w:rPr>
      </w:pPr>
      <w:r w:rsidRPr="008A5E28">
        <w:rPr>
          <w:lang w:val="de-DE"/>
        </w:rPr>
        <w:t xml:space="preserve">TW-Standard (kein </w:t>
      </w:r>
      <w:r w:rsidR="00CE4136" w:rsidRPr="008A5E28">
        <w:rPr>
          <w:lang w:val="de-DE"/>
        </w:rPr>
        <w:t>Einrücken nach Bild</w:t>
      </w:r>
      <w:r w:rsidRPr="008A5E28">
        <w:rPr>
          <w:lang w:val="de-DE"/>
        </w:rPr>
        <w:t>): Lorem ipsum dolor sit amet, consectetur adipiscing elit, sed eiusmod tempor incidunt ut labore et dolore magna aliqua. Ut enim ad minim veniam, quis nostrud exercitation ullamco laboris nisi ut aliquid ex ea commodi consequat.</w:t>
      </w:r>
      <w:r w:rsidR="00C04367" w:rsidRPr="008A5E28">
        <w:rPr>
          <w:lang w:val="de-DE"/>
        </w:rPr>
        <w:t xml:space="preserve"> Lorem ipsum dolor sit amet, consectetur adipiscing elit, sed eiusmod tempor </w:t>
      </w:r>
      <w:r w:rsidR="00C04367" w:rsidRPr="008A5E28">
        <w:rPr>
          <w:lang w:val="de-DE"/>
        </w:rPr>
        <w:lastRenderedPageBreak/>
        <w:t>incidunt ut labore et dolore magna aliqua. Ut enim ad minim veniam, quis nostrud exercitation ullamco laboris nisi ut aliquid ex ea commodi consequat.</w:t>
      </w:r>
      <w:r w:rsidRPr="008A5E28">
        <w:rPr>
          <w:lang w:val="de-DE"/>
        </w:rPr>
        <w:t xml:space="preserve"> </w:t>
      </w:r>
    </w:p>
    <w:p w14:paraId="5F3A9B4C" w14:textId="77777777" w:rsidR="008A5E28" w:rsidRDefault="008A5E28" w:rsidP="00CE4136">
      <w:pPr>
        <w:pStyle w:val="TWStandard"/>
        <w:rPr>
          <w:lang w:val="de-DE"/>
        </w:rPr>
      </w:pPr>
    </w:p>
    <w:tbl>
      <w:tblPr>
        <w:tblStyle w:val="Tabellenraster"/>
        <w:tblW w:w="0" w:type="auto"/>
        <w:tblLook w:val="04A0" w:firstRow="1" w:lastRow="0" w:firstColumn="1" w:lastColumn="0" w:noHBand="0" w:noVBand="1"/>
      </w:tblPr>
      <w:tblGrid>
        <w:gridCol w:w="4528"/>
        <w:gridCol w:w="4528"/>
      </w:tblGrid>
      <w:tr w:rsidR="008A5E28" w14:paraId="08CAF4EE" w14:textId="77777777" w:rsidTr="00313840">
        <w:tc>
          <w:tcPr>
            <w:tcW w:w="4528" w:type="dxa"/>
          </w:tcPr>
          <w:p w14:paraId="1189A6C7" w14:textId="77777777" w:rsidR="008A5E28" w:rsidRDefault="008A5E28" w:rsidP="00313840">
            <w:pPr>
              <w:tabs>
                <w:tab w:val="left" w:pos="5829"/>
              </w:tabs>
              <w:spacing w:before="240"/>
              <w:rPr>
                <w:shd w:val="clear" w:color="auto" w:fill="FFFFFF"/>
              </w:rPr>
            </w:pPr>
            <w:r>
              <w:rPr>
                <w:shd w:val="clear" w:color="auto" w:fill="FFFFFF"/>
              </w:rPr>
              <w:t>Eine Tabelle</w:t>
            </w:r>
          </w:p>
        </w:tc>
        <w:tc>
          <w:tcPr>
            <w:tcW w:w="4528" w:type="dxa"/>
          </w:tcPr>
          <w:p w14:paraId="68CFD929" w14:textId="77777777" w:rsidR="008A5E28" w:rsidRDefault="008A5E28" w:rsidP="00313840">
            <w:pPr>
              <w:tabs>
                <w:tab w:val="left" w:pos="5829"/>
              </w:tabs>
              <w:spacing w:before="240"/>
              <w:rPr>
                <w:shd w:val="clear" w:color="auto" w:fill="FFFFFF"/>
              </w:rPr>
            </w:pPr>
          </w:p>
        </w:tc>
      </w:tr>
      <w:tr w:rsidR="008A5E28" w14:paraId="0091081A" w14:textId="77777777" w:rsidTr="00313840">
        <w:tc>
          <w:tcPr>
            <w:tcW w:w="4528" w:type="dxa"/>
          </w:tcPr>
          <w:p w14:paraId="6D230BAD" w14:textId="76332506" w:rsidR="008A5E28" w:rsidRDefault="008A5E28" w:rsidP="00313840">
            <w:pPr>
              <w:tabs>
                <w:tab w:val="left" w:pos="5829"/>
              </w:tabs>
              <w:spacing w:before="240"/>
              <w:rPr>
                <w:shd w:val="clear" w:color="auto" w:fill="FFFFFF"/>
              </w:rPr>
            </w:pPr>
            <w:r w:rsidRPr="008A5E28">
              <w:rPr>
                <w:shd w:val="clear" w:color="auto" w:fill="FFFFFF"/>
              </w:rPr>
              <w:t>Tabellen dürfen die Zeilen-Block-Begrenzung nicht überschreiten.</w:t>
            </w:r>
          </w:p>
        </w:tc>
        <w:tc>
          <w:tcPr>
            <w:tcW w:w="4528" w:type="dxa"/>
          </w:tcPr>
          <w:p w14:paraId="7483D50B" w14:textId="77777777" w:rsidR="008A5E28" w:rsidRDefault="008A5E28" w:rsidP="00313840">
            <w:pPr>
              <w:tabs>
                <w:tab w:val="left" w:pos="5829"/>
              </w:tabs>
              <w:spacing w:before="240"/>
              <w:rPr>
                <w:shd w:val="clear" w:color="auto" w:fill="FFFFFF"/>
              </w:rPr>
            </w:pPr>
          </w:p>
        </w:tc>
      </w:tr>
    </w:tbl>
    <w:p w14:paraId="1AD8AA0C" w14:textId="75643C48" w:rsidR="00D2399A" w:rsidRPr="008A5E28" w:rsidRDefault="00497724" w:rsidP="00C04367">
      <w:pPr>
        <w:pStyle w:val="TWAbbTabUnterzeile"/>
        <w:rPr>
          <w:lang w:val="de-DE"/>
        </w:rPr>
      </w:pPr>
      <w:r w:rsidRPr="008A5E28">
        <w:rPr>
          <w:b/>
          <w:bCs/>
          <w:lang w:val="de-DE"/>
        </w:rPr>
        <w:t>Tab. 1</w:t>
      </w:r>
      <w:r w:rsidR="003C5862" w:rsidRPr="008A5E28">
        <w:rPr>
          <w:b/>
          <w:bCs/>
          <w:lang w:val="de-DE"/>
        </w:rPr>
        <w:t xml:space="preserve">: </w:t>
      </w:r>
      <w:r w:rsidR="003C5862" w:rsidRPr="008A5E28">
        <w:rPr>
          <w:lang w:val="de-DE"/>
        </w:rPr>
        <w:t>Tabellenbeschreibung</w:t>
      </w:r>
    </w:p>
    <w:p w14:paraId="244C9421" w14:textId="2F3EB200" w:rsidR="00C04367" w:rsidRPr="008A5E28" w:rsidRDefault="00546083" w:rsidP="00C04367">
      <w:pPr>
        <w:pStyle w:val="TWStandard"/>
        <w:rPr>
          <w:lang w:val="de-DE"/>
        </w:rPr>
      </w:pPr>
      <w:r w:rsidRPr="008A5E28">
        <w:rPr>
          <w:lang w:val="de-DE"/>
        </w:rPr>
        <w:t xml:space="preserve">TW-Standard (kein </w:t>
      </w:r>
      <w:r w:rsidR="00CE4136" w:rsidRPr="008A5E28">
        <w:rPr>
          <w:lang w:val="de-DE"/>
        </w:rPr>
        <w:t>Einrücken nach Tabelle</w:t>
      </w:r>
      <w:r w:rsidRPr="008A5E28">
        <w:rPr>
          <w:lang w:val="de-DE"/>
        </w:rPr>
        <w:t xml:space="preserve">): Lorem ipsum dolor sit amet, consectetur adipiscing elit, sed eiusmod tempor incidunt ut labore et dolore magna aliqua. Ut enim ad minim veniam, quis nostrud exercitation ullamco laboris nisi ut aliquid ex ea commodi consequat. </w:t>
      </w:r>
    </w:p>
    <w:p w14:paraId="420833DC" w14:textId="0B240C60" w:rsidR="000E0BE5" w:rsidRPr="008A5E28" w:rsidRDefault="000148AE" w:rsidP="00C04367">
      <w:pPr>
        <w:pStyle w:val="TWStandEinrcken"/>
      </w:pPr>
      <w:r w:rsidRPr="008A5E28">
        <w:t>TW Standard</w:t>
      </w:r>
      <w:r w:rsidR="00AC40C9">
        <w:t> </w:t>
      </w:r>
      <w:r w:rsidRPr="008A5E28">
        <w:t>+</w:t>
      </w:r>
      <w:r w:rsidR="00AC40C9">
        <w:t> </w:t>
      </w:r>
      <w:r w:rsidRPr="008A5E28">
        <w:t>Einrücken:</w:t>
      </w:r>
      <w:r w:rsidR="00AC40C9">
        <w:t xml:space="preserve"> </w:t>
      </w:r>
      <w:r w:rsidR="00C04367" w:rsidRPr="008A5E28">
        <w:t>Lorem ipsum dolor sit amet, consectetur adipiscing elit, sed eiusmod tempor incidunt ut labore et dolore magna aliqua. Ut enim ad minim veniam, quis nostrud exercitation ullamco laboris nisi ut aliquid ex ea commodi consequat.</w:t>
      </w:r>
    </w:p>
    <w:p w14:paraId="6671C8F5" w14:textId="453F323B" w:rsidR="000E0BE5" w:rsidRPr="00E13C24" w:rsidRDefault="000E0BE5" w:rsidP="000E0BE5">
      <w:pPr>
        <w:pStyle w:val="berschrift1"/>
        <w:spacing w:before="240"/>
      </w:pPr>
      <w:r w:rsidRPr="00E13C24">
        <w:t>2 Überschrift erster Ordnung</w:t>
      </w:r>
    </w:p>
    <w:p w14:paraId="72A9B6BF" w14:textId="44D91FEA" w:rsidR="000E0BE5" w:rsidRPr="00E13C24" w:rsidRDefault="008E3E00" w:rsidP="000E0BE5">
      <w:pPr>
        <w:pStyle w:val="berschrift2"/>
        <w:spacing w:before="0"/>
        <w:rPr>
          <w:lang w:val="de-DE"/>
        </w:rPr>
      </w:pPr>
      <w:r w:rsidRPr="00E13C24">
        <w:rPr>
          <w:lang w:val="de-DE"/>
        </w:rPr>
        <w:t>2</w:t>
      </w:r>
      <w:r w:rsidR="000E0BE5" w:rsidRPr="00E13C24">
        <w:rPr>
          <w:lang w:val="de-DE"/>
        </w:rPr>
        <w:t>.1 Überschrift zweiter Ordnung</w:t>
      </w:r>
    </w:p>
    <w:p w14:paraId="22E861A1" w14:textId="161A9393" w:rsidR="000E0BE5" w:rsidRPr="008A5E28" w:rsidRDefault="008E3E00" w:rsidP="000E0BE5">
      <w:pPr>
        <w:pStyle w:val="berschrift3"/>
        <w:spacing w:before="0"/>
        <w:rPr>
          <w:lang w:val="de-DE"/>
        </w:rPr>
      </w:pPr>
      <w:r w:rsidRPr="008A5E28">
        <w:rPr>
          <w:lang w:val="de-DE"/>
        </w:rPr>
        <w:t>2</w:t>
      </w:r>
      <w:r w:rsidR="000E0BE5" w:rsidRPr="008A5E28">
        <w:rPr>
          <w:lang w:val="de-DE"/>
        </w:rPr>
        <w:t>.1.1 Überschrift dritter Ordnung</w:t>
      </w:r>
    </w:p>
    <w:p w14:paraId="07A0127F" w14:textId="0E508CC7" w:rsidR="00C04367" w:rsidRPr="008A5E28" w:rsidRDefault="000E0BE5" w:rsidP="008E3E00">
      <w:pPr>
        <w:pStyle w:val="TWStandard"/>
        <w:rPr>
          <w:lang w:val="de-DE"/>
        </w:rPr>
      </w:pPr>
      <w:r w:rsidRPr="008A5E28">
        <w:rPr>
          <w:lang w:val="de-DE"/>
        </w:rPr>
        <w:t>TW-Standard</w:t>
      </w:r>
      <w:r w:rsidR="006471DC" w:rsidRPr="008A5E28">
        <w:rPr>
          <w:lang w:val="de-DE"/>
        </w:rPr>
        <w:t xml:space="preserve"> (kein Einrücken nach Überschrift)</w:t>
      </w:r>
      <w:r w:rsidRPr="008A5E28">
        <w:rPr>
          <w:lang w:val="de-DE"/>
        </w:rPr>
        <w:t xml:space="preserve">: 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w:t>
      </w:r>
    </w:p>
    <w:p w14:paraId="51D15334" w14:textId="5D3AB0AB" w:rsidR="000E0BE5" w:rsidRPr="008A5E28" w:rsidRDefault="000148AE" w:rsidP="00C04367">
      <w:pPr>
        <w:pStyle w:val="TWStandEinrcken"/>
        <w:rPr>
          <w:shd w:val="clear" w:color="auto" w:fill="FFFFFF"/>
        </w:rPr>
      </w:pPr>
      <w:r w:rsidRPr="008A5E28">
        <w:t>TW Standard</w:t>
      </w:r>
      <w:r w:rsidR="00AC40C9">
        <w:t> </w:t>
      </w:r>
      <w:r w:rsidRPr="008A5E28">
        <w:t>+</w:t>
      </w:r>
      <w:r w:rsidR="00AC40C9">
        <w:t> </w:t>
      </w:r>
      <w:r w:rsidRPr="008A5E28">
        <w:t>Einrücken</w:t>
      </w:r>
      <w:r w:rsidRPr="008A5E28">
        <w:rPr>
          <w:shd w:val="clear" w:color="auto" w:fill="FFFFFF"/>
        </w:rPr>
        <w:t xml:space="preserve">: </w:t>
      </w:r>
      <w:r w:rsidR="000E0BE5" w:rsidRPr="008A5E28">
        <w:rPr>
          <w:shd w:val="clear" w:color="auto" w:fill="FFFFFF"/>
        </w:rPr>
        <w:t>Excepteur sint obcaecat cupiditat non proident, sunt in culpa qui officia deserunt mollit anim id est laborum</w:t>
      </w:r>
      <w:r w:rsidR="008E3E00" w:rsidRPr="008A5E28">
        <w:rPr>
          <w:shd w:val="clear" w:color="auto" w:fill="FFFFFF"/>
        </w:rPr>
        <w:t>.</w:t>
      </w:r>
      <w:r w:rsidR="00C04367" w:rsidRPr="008A5E28">
        <w:t xml:space="preserve"> Lorem ipsum dolor sit amet, consectetur adipiscing elit, sed eiusmod tempor incidunt ut labore et dolore magna aliqua. Ut enim ad minim veniam, quis nostrud exercitation ullamco laboris nisi ut aliquid ex ea commodi consequat. Lorem ipsum dolor sit amet, consectetur adipiscing elit, sed eiusmod tempor incidunt ut labore et dolore magna aliqua. Ut enim ad minim veniam, quis nostrud exercitation ullamco laboris nisi ut aliquid ex ea commodi consequat.</w:t>
      </w:r>
    </w:p>
    <w:p w14:paraId="0F6E0259" w14:textId="651F93EF" w:rsidR="00546083" w:rsidRPr="00E13C24" w:rsidRDefault="00546083" w:rsidP="00546083">
      <w:pPr>
        <w:pStyle w:val="berschrift1"/>
        <w:spacing w:before="240"/>
      </w:pPr>
      <w:r w:rsidRPr="00E13C24">
        <w:t>Literaturverzeichnis</w:t>
      </w:r>
    </w:p>
    <w:p w14:paraId="157479DE" w14:textId="0601D5A6" w:rsidR="00546083" w:rsidRPr="00E13C24" w:rsidRDefault="00546083" w:rsidP="000E0BE5">
      <w:pPr>
        <w:pStyle w:val="TWLiteraturverzeichnis"/>
      </w:pPr>
      <w:r w:rsidRPr="00E13C24">
        <w:t xml:space="preserve">Frings, Bernhard/Kaminsky, Uwe (2012), Gehorsam – Ordnung – Religion. Konfessionelle Heimerziehung 1945-1975, Münster. </w:t>
      </w:r>
    </w:p>
    <w:p w14:paraId="3B9775AC" w14:textId="77777777" w:rsidR="000E0BE5" w:rsidRPr="00E13C24" w:rsidRDefault="000E0BE5" w:rsidP="000E0BE5">
      <w:pPr>
        <w:pStyle w:val="TWLiteraturverzeichnis"/>
      </w:pPr>
      <w:r w:rsidRPr="00E13C24">
        <w:t xml:space="preserve">Heil, Stefan (2020), Art. Abduktion, in: WiReLex, </w:t>
      </w:r>
      <w:hyperlink r:id="rId12" w:history="1">
        <w:r w:rsidRPr="00E13C24">
          <w:rPr>
            <w:rStyle w:val="Hyperlink"/>
            <w:color w:val="auto"/>
            <w:u w:val="none"/>
          </w:rPr>
          <w:t>https://doi.org/10.23768/wirelex.Abduktion.100220</w:t>
        </w:r>
      </w:hyperlink>
      <w:r w:rsidRPr="00E13C24">
        <w:t xml:space="preserve"> [PDF vom 31.01.2020] [Zugriff: 11.04.2025].</w:t>
      </w:r>
    </w:p>
    <w:p w14:paraId="4CB96412" w14:textId="77777777" w:rsidR="000E0BE5" w:rsidRPr="00E13C24" w:rsidRDefault="000E0BE5" w:rsidP="000E0BE5">
      <w:pPr>
        <w:pStyle w:val="TWLiteraturverzeichnis"/>
      </w:pPr>
      <w:r w:rsidRPr="00E13C24">
        <w:t>Hermisson, Sabine (2024), Was sind Vorstellungen? Eine Erkundung, in: Peter, Karin (Hg.), Religiöse Vorstellungen von SchülerInnen erforschen. Grundlagen – Forschungsprojekte – Perspektiven (Religionspädagogik innovativ 60), Stuttgart, 17-33.</w:t>
      </w:r>
    </w:p>
    <w:p w14:paraId="03BE6E3B" w14:textId="738CD1F9" w:rsidR="000E0BE5" w:rsidRPr="00E13C24" w:rsidRDefault="000E0BE5" w:rsidP="000E0BE5">
      <w:pPr>
        <w:pStyle w:val="TWLiteraturverzeichnis"/>
      </w:pPr>
      <w:r w:rsidRPr="00E13C24">
        <w:t>Kollmann, Bernd (2023), Wundergeschichten, in: Zimmermann, Mirjam/Zimmermann, Ruben (Hg.), Handbuch Bibeldidaktik, Tübingen, 202-210.</w:t>
      </w:r>
    </w:p>
    <w:p w14:paraId="30740780" w14:textId="77777777" w:rsidR="00546083" w:rsidRPr="00E13C24" w:rsidRDefault="00546083" w:rsidP="000E0BE5">
      <w:pPr>
        <w:pStyle w:val="TWLiteraturverzeichnis"/>
      </w:pPr>
      <w:r w:rsidRPr="00E13C24">
        <w:lastRenderedPageBreak/>
        <w:t>Novakovits, David (2023), Das Wagnis des Scheiterns. Religionspädagogische und -didaktische Untersuchungen zu einem Erfahrungsfeld der Gegenwart (Religionspädagogik innovativ 57), Stuttgart.</w:t>
      </w:r>
    </w:p>
    <w:p w14:paraId="5FC396A9" w14:textId="77777777" w:rsidR="000E0BE5" w:rsidRPr="00E13C24" w:rsidRDefault="000E0BE5" w:rsidP="000E0BE5">
      <w:pPr>
        <w:pStyle w:val="TWLiteraturverzeichnis"/>
      </w:pPr>
      <w:r w:rsidRPr="00E13C24">
        <w:t>Uhsadel, Walter (1961), Art. Religionspädagogik. I. In ev. Sicht, in: RGG. Fünfter Band. P-Se, 1001-1005.</w:t>
      </w:r>
    </w:p>
    <w:p w14:paraId="30E9C1BB" w14:textId="4B85A2DF" w:rsidR="000E0BE5" w:rsidRPr="00E13C24" w:rsidRDefault="00546083" w:rsidP="000E0BE5">
      <w:pPr>
        <w:pStyle w:val="TWLiteraturverzeichnis"/>
      </w:pPr>
      <w:r w:rsidRPr="00E13C24">
        <w:t xml:space="preserve">Witten, Ulrike (2016), Geschichte der Diakonie, in: Theologische Rundschau 81 (2016) 2, 179-209, </w:t>
      </w:r>
      <w:hyperlink r:id="rId13" w:history="1">
        <w:r w:rsidRPr="00E13C24">
          <w:rPr>
            <w:rStyle w:val="Hyperlink"/>
            <w:color w:val="auto"/>
            <w:u w:val="none"/>
          </w:rPr>
          <w:t>https://doi.org/10.1628/004056916X14661538608434</w:t>
        </w:r>
      </w:hyperlink>
      <w:r w:rsidRPr="00E13C24">
        <w:t xml:space="preserve"> [Zugriff: 11.04.2025].</w:t>
      </w:r>
    </w:p>
    <w:p w14:paraId="12B9F7FB" w14:textId="77777777" w:rsidR="000E0BE5" w:rsidRPr="00E13C24" w:rsidRDefault="000E0BE5" w:rsidP="000E0BE5">
      <w:pPr>
        <w:pStyle w:val="TWLiteraturverzeichnis"/>
      </w:pPr>
      <w:r w:rsidRPr="00E13C24">
        <w:t>Zimmermann, Mirjam/Zimmermann, Ruben (2013, Hg.), Handbuch Bibeldidaktik, Tübingen.</w:t>
      </w:r>
    </w:p>
    <w:p w14:paraId="3714EF5C" w14:textId="71C1997F" w:rsidR="00D2399A" w:rsidRPr="00E13C24" w:rsidRDefault="00183C21" w:rsidP="00183C21">
      <w:pPr>
        <w:pStyle w:val="TWAutoreninformationen"/>
        <w:rPr>
          <w:lang w:val="de-DE"/>
        </w:rPr>
      </w:pPr>
      <w:r w:rsidRPr="00E13C24">
        <w:rPr>
          <w:lang w:val="de-DE"/>
        </w:rPr>
        <w:t xml:space="preserve">Autoreninformationen über etwa zwei Zeilen am Ende des Beitrags (bei mehreren Autoren Abstand von 6 pt.): Dr. Mysteria Musterschlau ist Professorin für Religionspädagogik an der Exzellenzuniversität in Forscherstätt und arbeitete insbesondere zum Schwerpunkt Textbausteine. </w:t>
      </w:r>
    </w:p>
    <w:sectPr w:rsidR="00D2399A" w:rsidRPr="00E13C24" w:rsidSect="007250B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94C41" w14:textId="77777777" w:rsidR="00CA4E62" w:rsidRDefault="00CA4E62" w:rsidP="003502A3">
      <w:r>
        <w:separator/>
      </w:r>
    </w:p>
  </w:endnote>
  <w:endnote w:type="continuationSeparator" w:id="0">
    <w:p w14:paraId="3B57F8F2" w14:textId="77777777" w:rsidR="00CA4E62" w:rsidRDefault="00CA4E62" w:rsidP="003502A3">
      <w:r>
        <w:continuationSeparator/>
      </w:r>
    </w:p>
  </w:endnote>
  <w:endnote w:id="1">
    <w:p w14:paraId="7513A68C" w14:textId="251DD255" w:rsidR="00E13C24" w:rsidRPr="008A5E28" w:rsidRDefault="00E13C24" w:rsidP="00AC40C9">
      <w:pPr>
        <w:pStyle w:val="TWEndnoten"/>
        <w:rPr>
          <w:sz w:val="24"/>
          <w:szCs w:val="24"/>
          <w:shd w:val="clear" w:color="auto" w:fill="FFFFFF"/>
          <w:lang w:val="fr-FR"/>
        </w:rPr>
      </w:pPr>
      <w:r>
        <w:rPr>
          <w:rStyle w:val="Endnotenzeichen"/>
        </w:rPr>
        <w:endnoteRef/>
      </w:r>
      <w:r w:rsidRPr="009E64D7">
        <w:rPr>
          <w:lang w:val="en-US"/>
        </w:rPr>
        <w:t xml:space="preserve"> </w:t>
      </w:r>
      <w:r w:rsidRPr="00AC40C9">
        <w:t>TW-Endnote</w:t>
      </w:r>
      <w:r w:rsidR="00CE4136" w:rsidRPr="00AC40C9">
        <w:t xml:space="preserve"> (bitte sehr sparsam mit Endnoten bleiben)</w:t>
      </w:r>
      <w:r w:rsidRPr="00AC40C9">
        <w:t>: 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w:t>
      </w:r>
    </w:p>
  </w:endnote>
  <w:endnote w:id="2">
    <w:p w14:paraId="3BDDFD04" w14:textId="519AA5C3" w:rsidR="00E13C24" w:rsidRPr="008A5E28" w:rsidRDefault="00E13C24" w:rsidP="00AC40C9">
      <w:pPr>
        <w:pStyle w:val="TWEndnoten"/>
        <w:rPr>
          <w:lang w:val="fr-FR"/>
        </w:rPr>
      </w:pPr>
      <w:r>
        <w:rPr>
          <w:rStyle w:val="Endnotenzeichen"/>
        </w:rPr>
        <w:endnoteRef/>
      </w:r>
      <w:r w:rsidRPr="008A5E28">
        <w:rPr>
          <w:lang w:val="fr-FR"/>
        </w:rPr>
        <w:t xml:space="preserve"> </w:t>
      </w:r>
      <w:r w:rsidRPr="00AC40C9">
        <w:t>TW-Endnote: Lorem ipsum dolor sit amet, consectetur adipiscing elit, sed eiusmod tempor incidunt ut labore et dolore magna aliqua. Ut enim ad minim veniam, quis nostrud exercitation ullamco laboris nisi ut aliquid ex ea commodi consequat. Quis aute iure reprehenderit in voluptate velit esse cillum dolore eu fugiat nulla pariatur. Excepteur sint obcaecat cupiditat non proident, sunt in culpa qui officia deserunt mollit anim id est laborum</w:t>
      </w:r>
      <w:r w:rsidR="00C2222C">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270092207"/>
      <w:docPartObj>
        <w:docPartGallery w:val="Page Numbers (Bottom of Page)"/>
        <w:docPartUnique/>
      </w:docPartObj>
    </w:sdtPr>
    <w:sdtContent>
      <w:p w14:paraId="5C8BE8D8" w14:textId="41807420" w:rsidR="00BC487A" w:rsidRDefault="00BC487A" w:rsidP="00CA7D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C5A4D6" w14:textId="77777777" w:rsidR="008D041B" w:rsidRDefault="008D041B" w:rsidP="00BC487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99944" w14:textId="200F0A2F" w:rsidR="00B46098" w:rsidRDefault="00B46098" w:rsidP="00BC487A">
    <w:pPr>
      <w:pStyle w:val="Fuzeile"/>
      <w:ind w:right="360"/>
      <w:rPr>
        <w:color w:val="002060"/>
        <w:sz w:val="20"/>
        <w:szCs w:val="20"/>
        <w:lang w:val="en-US"/>
      </w:rPr>
    </w:pPr>
    <w:r>
      <w:rPr>
        <w:noProof/>
        <w:color w:val="000000" w:themeColor="text1"/>
      </w:rPr>
      <mc:AlternateContent>
        <mc:Choice Requires="wps">
          <w:drawing>
            <wp:anchor distT="0" distB="0" distL="114300" distR="114300" simplePos="0" relativeHeight="251661312" behindDoc="0" locked="0" layoutInCell="1" allowOverlap="1" wp14:anchorId="1120EFEC" wp14:editId="4E895C38">
              <wp:simplePos x="0" y="0"/>
              <wp:positionH relativeFrom="column">
                <wp:posOffset>750</wp:posOffset>
              </wp:positionH>
              <wp:positionV relativeFrom="paragraph">
                <wp:posOffset>43873</wp:posOffset>
              </wp:positionV>
              <wp:extent cx="5749889" cy="61941"/>
              <wp:effectExtent l="0" t="0" r="3810" b="1905"/>
              <wp:wrapNone/>
              <wp:docPr id="147452855" name="Rechteck 3"/>
              <wp:cNvGraphicFramePr/>
              <a:graphic xmlns:a="http://schemas.openxmlformats.org/drawingml/2006/main">
                <a:graphicData uri="http://schemas.microsoft.com/office/word/2010/wordprocessingShape">
                  <wps:wsp>
                    <wps:cNvSpPr/>
                    <wps:spPr>
                      <a:xfrm>
                        <a:off x="0" y="0"/>
                        <a:ext cx="5749889" cy="61941"/>
                      </a:xfrm>
                      <a:prstGeom prst="rect">
                        <a:avLst/>
                      </a:prstGeom>
                      <a:solidFill>
                        <a:srgbClr val="122F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A85B3AB" id="Rechteck 3" o:spid="_x0000_s1026" style="position:absolute;margin-left:.05pt;margin-top:3.45pt;width:452.75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" fillcolor="#122f76" stroked="f" strokeweight="1pt"/>
          </w:pict>
        </mc:Fallback>
      </mc:AlternateContent>
    </w:r>
  </w:p>
  <w:sdt>
    <w:sdtPr>
      <w:rPr>
        <w:rStyle w:val="Seitenzahl"/>
      </w:rPr>
      <w:id w:val="1744829502"/>
      <w:docPartObj>
        <w:docPartGallery w:val="Page Numbers (Bottom of Page)"/>
        <w:docPartUnique/>
      </w:docPartObj>
    </w:sdtPr>
    <w:sdtContent>
      <w:p w14:paraId="7F65DE5A" w14:textId="77777777" w:rsidR="00BC487A" w:rsidRPr="00BC487A" w:rsidRDefault="00BC487A" w:rsidP="00BE1181">
        <w:pPr>
          <w:pStyle w:val="Fuzeile"/>
          <w:framePr w:wrap="around" w:vAnchor="text" w:hAnchor="text" w:xAlign="right" w:y="75"/>
          <w:rPr>
            <w:rStyle w:val="Seitenzahl"/>
            <w:lang w:val="en-US"/>
          </w:rPr>
        </w:pPr>
        <w:r>
          <w:rPr>
            <w:rStyle w:val="Seitenzahl"/>
          </w:rPr>
          <w:fldChar w:fldCharType="begin"/>
        </w:r>
        <w:r w:rsidRPr="00BC487A">
          <w:rPr>
            <w:rStyle w:val="Seitenzahl"/>
            <w:lang w:val="en-US"/>
          </w:rPr>
          <w:instrText xml:space="preserve"> PAGE </w:instrText>
        </w:r>
        <w:r>
          <w:rPr>
            <w:rStyle w:val="Seitenzahl"/>
          </w:rPr>
          <w:fldChar w:fldCharType="separate"/>
        </w:r>
        <w:r w:rsidRPr="00BC487A">
          <w:rPr>
            <w:rStyle w:val="Seitenzahl"/>
            <w:noProof/>
            <w:lang w:val="en-US"/>
          </w:rPr>
          <w:t>4</w:t>
        </w:r>
        <w:r>
          <w:rPr>
            <w:rStyle w:val="Seitenzahl"/>
          </w:rPr>
          <w:fldChar w:fldCharType="end"/>
        </w:r>
      </w:p>
    </w:sdtContent>
  </w:sdt>
  <w:p w14:paraId="6DE8AAB3" w14:textId="7D3D60F9" w:rsidR="003502A3" w:rsidRPr="001C7D01" w:rsidRDefault="003502A3" w:rsidP="003502A3">
    <w:pPr>
      <w:pStyle w:val="Fuzeile"/>
      <w:rPr>
        <w:color w:val="122F76"/>
        <w:sz w:val="20"/>
        <w:szCs w:val="20"/>
        <w:lang w:val="en-US"/>
      </w:rPr>
    </w:pPr>
    <w:r w:rsidRPr="001C7D01">
      <w:rPr>
        <w:color w:val="122F76"/>
        <w:sz w:val="20"/>
        <w:szCs w:val="20"/>
        <w:lang w:val="en-US"/>
      </w:rPr>
      <w:t xml:space="preserve">Theo-Web </w:t>
    </w:r>
    <w:r w:rsidR="00BE73F1">
      <w:rPr>
        <w:color w:val="122F76"/>
        <w:sz w:val="20"/>
        <w:szCs w:val="20"/>
        <w:lang w:val="en-US"/>
      </w:rPr>
      <w:t>Nr.</w:t>
    </w:r>
    <w:r w:rsidRPr="001C7D01">
      <w:rPr>
        <w:color w:val="122F76"/>
        <w:sz w:val="20"/>
        <w:szCs w:val="20"/>
        <w:lang w:val="en-US"/>
      </w:rPr>
      <w:t>/</w:t>
    </w:r>
    <w:r w:rsidR="00BE73F1">
      <w:rPr>
        <w:color w:val="122F76"/>
        <w:sz w:val="20"/>
        <w:szCs w:val="20"/>
        <w:lang w:val="en-US"/>
      </w:rPr>
      <w:t>Jahr</w:t>
    </w:r>
    <w:r w:rsidRPr="001C7D01">
      <w:rPr>
        <w:color w:val="122F76"/>
        <w:sz w:val="20"/>
        <w:szCs w:val="20"/>
        <w:lang w:val="en-US"/>
      </w:rPr>
      <w:t>, DOI:</w:t>
    </w:r>
    <w:r w:rsidR="00BE73F1">
      <w:rPr>
        <w:color w:val="122F76"/>
        <w:sz w:val="20"/>
        <w:szCs w:val="20"/>
        <w:lang w:val="en-US"/>
      </w:rPr>
      <w:t xml:space="preserve"> </w:t>
    </w:r>
    <w:r w:rsidR="008D041B">
      <w:rPr>
        <w:color w:val="122F76"/>
        <w:sz w:val="20"/>
        <w:szCs w:val="20"/>
        <w:lang w:val="en-US"/>
      </w:rPr>
      <w:t>xxxxxx</w:t>
    </w:r>
    <w:r w:rsidRPr="001C7D01">
      <w:rPr>
        <w:color w:val="122F76"/>
        <w:sz w:val="20"/>
        <w:szCs w:val="20"/>
        <w:lang w:val="en-US"/>
      </w:rPr>
      <w:t xml:space="preserve"> | </w:t>
    </w:r>
    <w:r w:rsidR="00B817C6">
      <w:rPr>
        <w:color w:val="122F76"/>
        <w:sz w:val="20"/>
        <w:szCs w:val="20"/>
        <w:lang w:val="en-US"/>
      </w:rPr>
      <w:t>ISSN</w:t>
    </w:r>
    <w:r w:rsidRPr="001C7D01">
      <w:rPr>
        <w:color w:val="122F76"/>
        <w:sz w:val="20"/>
        <w:szCs w:val="20"/>
        <w:lang w:val="en-US"/>
      </w:rPr>
      <w:t xml:space="preserve"> </w:t>
    </w:r>
    <w:r w:rsidR="008D041B" w:rsidRPr="008D041B">
      <w:rPr>
        <w:color w:val="122F76"/>
        <w:sz w:val="20"/>
        <w:szCs w:val="20"/>
        <w:lang w:val="en-US"/>
      </w:rPr>
      <w:t>1863-0502</w:t>
    </w:r>
  </w:p>
  <w:p w14:paraId="6ECEC3C6" w14:textId="210AD3E9" w:rsidR="003502A3" w:rsidRPr="001C7D01" w:rsidRDefault="003502A3" w:rsidP="003502A3">
    <w:pPr>
      <w:pStyle w:val="Fuzeile"/>
      <w:rPr>
        <w:color w:val="122F76"/>
        <w:sz w:val="22"/>
        <w:szCs w:val="22"/>
        <w:lang w:val="en-US"/>
      </w:rPr>
    </w:pPr>
    <w:r w:rsidRPr="001C7D01">
      <w:rPr>
        <w:color w:val="122F76"/>
        <w:sz w:val="20"/>
        <w:szCs w:val="20"/>
        <w:lang w:val="en-US"/>
      </w:rPr>
      <w:t>Open Access,</w:t>
    </w:r>
    <w:r w:rsidR="008D041B">
      <w:rPr>
        <w:color w:val="122F76"/>
        <w:sz w:val="20"/>
        <w:szCs w:val="20"/>
        <w:lang w:val="en-US"/>
      </w:rPr>
      <w:t xml:space="preserve"> </w:t>
    </w:r>
    <w:r w:rsidR="008D041B" w:rsidRPr="008D041B">
      <w:rPr>
        <w:color w:val="122F76"/>
        <w:sz w:val="20"/>
        <w:szCs w:val="20"/>
        <w:lang w:val="en-US"/>
      </w:rPr>
      <w:t>Licence: CC BY 4.0 International</w:t>
    </w:r>
    <w:r w:rsidRPr="001C7D01">
      <w:rPr>
        <w:color w:val="122F76"/>
        <w:sz w:val="20"/>
        <w:szCs w:val="20"/>
        <w:lang w:val="en-US"/>
      </w:rPr>
      <w:t xml:space="preserve"> © 2025 Schwarz/Meyer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085C" w14:textId="57053053" w:rsidR="007250B6" w:rsidRDefault="007250B6">
    <w:pPr>
      <w:pStyle w:val="Fuzeile"/>
    </w:pPr>
    <w:r>
      <w:rPr>
        <w:noProof/>
        <w:color w:val="000000" w:themeColor="text1"/>
      </w:rPr>
      <mc:AlternateContent>
        <mc:Choice Requires="wps">
          <w:drawing>
            <wp:anchor distT="0" distB="0" distL="114300" distR="114300" simplePos="0" relativeHeight="251665408" behindDoc="0" locked="0" layoutInCell="1" allowOverlap="1" wp14:anchorId="6AC068CF" wp14:editId="0CEA9354">
              <wp:simplePos x="0" y="0"/>
              <wp:positionH relativeFrom="column">
                <wp:posOffset>-13104</wp:posOffset>
              </wp:positionH>
              <wp:positionV relativeFrom="paragraph">
                <wp:posOffset>-207183</wp:posOffset>
              </wp:positionV>
              <wp:extent cx="5778000" cy="59517"/>
              <wp:effectExtent l="0" t="0" r="635" b="4445"/>
              <wp:wrapNone/>
              <wp:docPr id="986630051" name="Rechteck 3"/>
              <wp:cNvGraphicFramePr/>
              <a:graphic xmlns:a="http://schemas.openxmlformats.org/drawingml/2006/main">
                <a:graphicData uri="http://schemas.microsoft.com/office/word/2010/wordprocessingShape">
                  <wps:wsp>
                    <wps:cNvSpPr/>
                    <wps:spPr>
                      <a:xfrm>
                        <a:off x="0" y="0"/>
                        <a:ext cx="5778000" cy="59517"/>
                      </a:xfrm>
                      <a:prstGeom prst="rect">
                        <a:avLst/>
                      </a:prstGeom>
                      <a:solidFill>
                        <a:srgbClr val="122F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BA42617" id="Rechteck 3" o:spid="_x0000_s1026" style="position:absolute;margin-left:-1.05pt;margin-top:-16.3pt;width:454.95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" fillcolor="#122f76"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02691" w14:textId="77777777" w:rsidR="00CA4E62" w:rsidRDefault="00CA4E62" w:rsidP="003502A3">
      <w:r>
        <w:separator/>
      </w:r>
    </w:p>
  </w:footnote>
  <w:footnote w:type="continuationSeparator" w:id="0">
    <w:p w14:paraId="4BB0C6D2" w14:textId="77777777" w:rsidR="00CA4E62" w:rsidRDefault="00CA4E62" w:rsidP="0035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14CE0" w14:textId="77777777" w:rsidR="005324FD" w:rsidRDefault="005324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F1A94" w14:textId="019C2B5F" w:rsidR="003502A3" w:rsidRPr="00904B09" w:rsidRDefault="00B46098" w:rsidP="00B46098">
    <w:pPr>
      <w:pStyle w:val="Kopfzeile"/>
      <w:rPr>
        <w:color w:val="9B98FF"/>
      </w:rPr>
    </w:pPr>
    <w:r w:rsidRPr="00904B09">
      <w:rPr>
        <w:noProof/>
        <w:color w:val="122F76"/>
        <w:sz w:val="36"/>
        <w:szCs w:val="36"/>
      </w:rPr>
      <w:drawing>
        <wp:anchor distT="0" distB="0" distL="114300" distR="114300" simplePos="0" relativeHeight="251659264" behindDoc="0" locked="0" layoutInCell="1" allowOverlap="1" wp14:anchorId="42A29071" wp14:editId="0580159B">
          <wp:simplePos x="0" y="0"/>
          <wp:positionH relativeFrom="column">
            <wp:posOffset>3944473</wp:posOffset>
          </wp:positionH>
          <wp:positionV relativeFrom="paragraph">
            <wp:posOffset>-233045</wp:posOffset>
          </wp:positionV>
          <wp:extent cx="1848861" cy="461618"/>
          <wp:effectExtent l="0" t="0" r="0" b="0"/>
          <wp:wrapNone/>
          <wp:docPr id="1074674979"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15225" name="Grafik 2"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48861" cy="461618"/>
                  </a:xfrm>
                  <a:prstGeom prst="rect">
                    <a:avLst/>
                  </a:prstGeom>
                </pic:spPr>
              </pic:pic>
            </a:graphicData>
          </a:graphic>
          <wp14:sizeRelH relativeFrom="margin">
            <wp14:pctWidth>0</wp14:pctWidth>
          </wp14:sizeRelH>
          <wp14:sizeRelV relativeFrom="margin">
            <wp14:pctHeight>0</wp14:pctHeight>
          </wp14:sizeRelV>
        </wp:anchor>
      </w:drawing>
    </w:r>
    <w:r w:rsidR="003502A3" w:rsidRPr="00904B09">
      <w:rPr>
        <w:color w:val="122F76"/>
      </w:rPr>
      <w:t xml:space="preserve">Schwarz/Meyer, </w:t>
    </w:r>
    <w:r w:rsidR="00227B7C">
      <w:rPr>
        <w:color w:val="122F76"/>
      </w:rPr>
      <w:t xml:space="preserve">Kurztitel (nicht länger als eine </w:t>
    </w:r>
    <w:r w:rsidR="00176B28">
      <w:rPr>
        <w:color w:val="122F76"/>
      </w:rPr>
      <w:t xml:space="preserve">halbe </w:t>
    </w:r>
    <w:r w:rsidR="00227B7C">
      <w:rPr>
        <w:color w:val="122F76"/>
      </w:rPr>
      <w:t xml:space="preserve">Zeile)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0945" w14:textId="59272A96" w:rsidR="007250B6" w:rsidRDefault="00EF7773">
    <w:pPr>
      <w:pStyle w:val="Kopfzeile"/>
    </w:pPr>
    <w:r>
      <w:rPr>
        <w:noProof/>
        <w:color w:val="000000" w:themeColor="text1"/>
      </w:rPr>
      <mc:AlternateContent>
        <mc:Choice Requires="wps">
          <w:drawing>
            <wp:anchor distT="0" distB="0" distL="114300" distR="114300" simplePos="0" relativeHeight="251664384" behindDoc="0" locked="0" layoutInCell="1" allowOverlap="1" wp14:anchorId="3EFFA687" wp14:editId="4B15C690">
              <wp:simplePos x="0" y="0"/>
              <wp:positionH relativeFrom="column">
                <wp:posOffset>-6177</wp:posOffset>
              </wp:positionH>
              <wp:positionV relativeFrom="paragraph">
                <wp:posOffset>3083330</wp:posOffset>
              </wp:positionV>
              <wp:extent cx="5755640" cy="62346"/>
              <wp:effectExtent l="0" t="0" r="0" b="1270"/>
              <wp:wrapNone/>
              <wp:docPr id="474323771" name="Rechteck 3"/>
              <wp:cNvGraphicFramePr/>
              <a:graphic xmlns:a="http://schemas.openxmlformats.org/drawingml/2006/main">
                <a:graphicData uri="http://schemas.microsoft.com/office/word/2010/wordprocessingShape">
                  <wps:wsp>
                    <wps:cNvSpPr/>
                    <wps:spPr>
                      <a:xfrm>
                        <a:off x="0" y="0"/>
                        <a:ext cx="5755640" cy="62346"/>
                      </a:xfrm>
                      <a:prstGeom prst="rect">
                        <a:avLst/>
                      </a:prstGeom>
                      <a:solidFill>
                        <a:srgbClr val="9B98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B7A777C" id="Rechteck 3" o:spid="_x0000_s1026" style="position:absolute;margin-left:-.5pt;margin-top:242.8pt;width:453.2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" fillcolor="#9b98ff" stroked="f" strokeweight="1pt"/>
          </w:pict>
        </mc:Fallback>
      </mc:AlternateContent>
    </w:r>
    <w:r>
      <w:rPr>
        <w:noProof/>
        <w:color w:val="002060"/>
        <w:sz w:val="36"/>
        <w:szCs w:val="36"/>
      </w:rPr>
      <w:drawing>
        <wp:anchor distT="0" distB="0" distL="114300" distR="114300" simplePos="0" relativeHeight="251663360" behindDoc="0" locked="0" layoutInCell="1" allowOverlap="1" wp14:anchorId="43ED1BAD" wp14:editId="345C3922">
          <wp:simplePos x="0" y="0"/>
          <wp:positionH relativeFrom="column">
            <wp:posOffset>-95885</wp:posOffset>
          </wp:positionH>
          <wp:positionV relativeFrom="paragraph">
            <wp:posOffset>1304147</wp:posOffset>
          </wp:positionV>
          <wp:extent cx="5914390" cy="1475740"/>
          <wp:effectExtent l="0" t="0" r="3810" b="0"/>
          <wp:wrapTopAndBottom/>
          <wp:docPr id="1211366716"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15225" name="Grafik 2"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914390" cy="1475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40270"/>
    <w:multiLevelType w:val="hybridMultilevel"/>
    <w:tmpl w:val="7B9C9174"/>
    <w:lvl w:ilvl="0" w:tplc="5A968AE8">
      <w:start w:val="1"/>
      <w:numFmt w:val="bullet"/>
      <w:pStyle w:val="V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1294083">
    <w:abstractNumId w:val="0"/>
  </w:num>
  <w:num w:numId="2" w16cid:durableId="17519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A3"/>
    <w:rsid w:val="000148AE"/>
    <w:rsid w:val="00021B21"/>
    <w:rsid w:val="00056B28"/>
    <w:rsid w:val="000A62EE"/>
    <w:rsid w:val="000B1718"/>
    <w:rsid w:val="000B3F8D"/>
    <w:rsid w:val="000E0BE5"/>
    <w:rsid w:val="001077D0"/>
    <w:rsid w:val="0015206A"/>
    <w:rsid w:val="00176B28"/>
    <w:rsid w:val="00183C21"/>
    <w:rsid w:val="001975F7"/>
    <w:rsid w:val="001A219B"/>
    <w:rsid w:val="001A505E"/>
    <w:rsid w:val="001B344F"/>
    <w:rsid w:val="001C5186"/>
    <w:rsid w:val="001C7D01"/>
    <w:rsid w:val="00217B3C"/>
    <w:rsid w:val="00227B7C"/>
    <w:rsid w:val="00265279"/>
    <w:rsid w:val="002936AB"/>
    <w:rsid w:val="002A115C"/>
    <w:rsid w:val="002D3EBB"/>
    <w:rsid w:val="00311595"/>
    <w:rsid w:val="00311EA2"/>
    <w:rsid w:val="003502A3"/>
    <w:rsid w:val="00354536"/>
    <w:rsid w:val="003B7224"/>
    <w:rsid w:val="003C5862"/>
    <w:rsid w:val="003D48A0"/>
    <w:rsid w:val="003F496C"/>
    <w:rsid w:val="00401B8F"/>
    <w:rsid w:val="00423992"/>
    <w:rsid w:val="00482041"/>
    <w:rsid w:val="00497724"/>
    <w:rsid w:val="004A0663"/>
    <w:rsid w:val="00504389"/>
    <w:rsid w:val="00511891"/>
    <w:rsid w:val="005218A9"/>
    <w:rsid w:val="005324FD"/>
    <w:rsid w:val="00546083"/>
    <w:rsid w:val="0058197D"/>
    <w:rsid w:val="005956B9"/>
    <w:rsid w:val="005E6C50"/>
    <w:rsid w:val="006471DC"/>
    <w:rsid w:val="00677965"/>
    <w:rsid w:val="00697FBF"/>
    <w:rsid w:val="006A4670"/>
    <w:rsid w:val="006C21F5"/>
    <w:rsid w:val="006E4CC3"/>
    <w:rsid w:val="007250B6"/>
    <w:rsid w:val="00742EE4"/>
    <w:rsid w:val="007602FB"/>
    <w:rsid w:val="00773A99"/>
    <w:rsid w:val="007866D3"/>
    <w:rsid w:val="007A5B55"/>
    <w:rsid w:val="007C645B"/>
    <w:rsid w:val="007D0275"/>
    <w:rsid w:val="007E779F"/>
    <w:rsid w:val="007F5513"/>
    <w:rsid w:val="00800638"/>
    <w:rsid w:val="00821579"/>
    <w:rsid w:val="008218A7"/>
    <w:rsid w:val="00826ED2"/>
    <w:rsid w:val="00897A81"/>
    <w:rsid w:val="008A5E28"/>
    <w:rsid w:val="008B31B4"/>
    <w:rsid w:val="008D041B"/>
    <w:rsid w:val="008D6A96"/>
    <w:rsid w:val="008E3E00"/>
    <w:rsid w:val="00904B09"/>
    <w:rsid w:val="009537A7"/>
    <w:rsid w:val="00972342"/>
    <w:rsid w:val="00992874"/>
    <w:rsid w:val="009E6039"/>
    <w:rsid w:val="009E64D7"/>
    <w:rsid w:val="00A10A14"/>
    <w:rsid w:val="00A77298"/>
    <w:rsid w:val="00A87573"/>
    <w:rsid w:val="00AA4569"/>
    <w:rsid w:val="00AA6AEC"/>
    <w:rsid w:val="00AC40C9"/>
    <w:rsid w:val="00B03FD8"/>
    <w:rsid w:val="00B1776E"/>
    <w:rsid w:val="00B46098"/>
    <w:rsid w:val="00B817C6"/>
    <w:rsid w:val="00BB41AC"/>
    <w:rsid w:val="00BC487A"/>
    <w:rsid w:val="00BD4C0B"/>
    <w:rsid w:val="00BE1181"/>
    <w:rsid w:val="00BE73F1"/>
    <w:rsid w:val="00C01715"/>
    <w:rsid w:val="00C0181A"/>
    <w:rsid w:val="00C04367"/>
    <w:rsid w:val="00C17DF4"/>
    <w:rsid w:val="00C2222C"/>
    <w:rsid w:val="00C27B3C"/>
    <w:rsid w:val="00C5203C"/>
    <w:rsid w:val="00C72BFC"/>
    <w:rsid w:val="00C7447E"/>
    <w:rsid w:val="00CA498E"/>
    <w:rsid w:val="00CA4DD0"/>
    <w:rsid w:val="00CA4E62"/>
    <w:rsid w:val="00CA6EBF"/>
    <w:rsid w:val="00CC012E"/>
    <w:rsid w:val="00CD453A"/>
    <w:rsid w:val="00CE063D"/>
    <w:rsid w:val="00CE4136"/>
    <w:rsid w:val="00CE762A"/>
    <w:rsid w:val="00D2399A"/>
    <w:rsid w:val="00D417EB"/>
    <w:rsid w:val="00D73C77"/>
    <w:rsid w:val="00D84A74"/>
    <w:rsid w:val="00D87669"/>
    <w:rsid w:val="00DA45DF"/>
    <w:rsid w:val="00DB3EB0"/>
    <w:rsid w:val="00E13C24"/>
    <w:rsid w:val="00EB6021"/>
    <w:rsid w:val="00EF7773"/>
    <w:rsid w:val="00F35674"/>
    <w:rsid w:val="00F86728"/>
    <w:rsid w:val="00F96FE7"/>
    <w:rsid w:val="00FD3ECF"/>
    <w:rsid w:val="00FE6D0F"/>
    <w:rsid w:val="00FF0E1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E60F"/>
  <w15:chartTrackingRefBased/>
  <w15:docId w15:val="{9EAF3610-F7B3-C54A-A8B0-95D535EE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W Impressum (Deckblatt)"/>
    <w:qFormat/>
    <w:rsid w:val="00B03FD8"/>
    <w:pPr>
      <w:tabs>
        <w:tab w:val="left" w:pos="284"/>
      </w:tabs>
    </w:pPr>
  </w:style>
  <w:style w:type="paragraph" w:styleId="berschrift1">
    <w:name w:val="heading 1"/>
    <w:aliases w:val="TW Ü 1"/>
    <w:basedOn w:val="Standard"/>
    <w:next w:val="Standard"/>
    <w:link w:val="berschrift1Zchn"/>
    <w:qFormat/>
    <w:rsid w:val="00401B8F"/>
    <w:pPr>
      <w:keepNext/>
      <w:suppressAutoHyphens/>
      <w:spacing w:after="120"/>
      <w:outlineLvl w:val="0"/>
    </w:pPr>
    <w:rPr>
      <w:b/>
      <w:bCs/>
      <w:color w:val="122F76"/>
      <w:sz w:val="28"/>
      <w:szCs w:val="28"/>
    </w:rPr>
  </w:style>
  <w:style w:type="paragraph" w:styleId="berschrift2">
    <w:name w:val="heading 2"/>
    <w:aliases w:val="TW Ü 2"/>
    <w:basedOn w:val="Standard"/>
    <w:next w:val="Standard"/>
    <w:link w:val="berschrift2Zchn"/>
    <w:qFormat/>
    <w:rsid w:val="00401B8F"/>
    <w:pPr>
      <w:keepNext/>
      <w:suppressAutoHyphens/>
      <w:spacing w:before="240" w:after="120"/>
      <w:outlineLvl w:val="1"/>
    </w:pPr>
    <w:rPr>
      <w:color w:val="122F76"/>
      <w:sz w:val="28"/>
      <w:szCs w:val="28"/>
      <w:lang w:val="en-US"/>
    </w:rPr>
  </w:style>
  <w:style w:type="paragraph" w:styleId="berschrift3">
    <w:name w:val="heading 3"/>
    <w:aliases w:val="TW Ü 3"/>
    <w:basedOn w:val="Standard"/>
    <w:next w:val="Standard"/>
    <w:link w:val="berschrift3Zchn"/>
    <w:qFormat/>
    <w:rsid w:val="00401B8F"/>
    <w:pPr>
      <w:keepNext/>
      <w:suppressAutoHyphens/>
      <w:spacing w:before="240" w:after="120"/>
      <w:outlineLvl w:val="2"/>
    </w:pPr>
    <w:rPr>
      <w:color w:val="122F76"/>
      <w:lang w:val="en-US"/>
    </w:rPr>
  </w:style>
  <w:style w:type="paragraph" w:styleId="berschrift4">
    <w:name w:val="heading 4"/>
    <w:basedOn w:val="Standard"/>
    <w:next w:val="Standard"/>
    <w:link w:val="berschrift4Zchn"/>
    <w:qFormat/>
    <w:rsid w:val="0058197D"/>
    <w:pPr>
      <w:keepNext/>
      <w:spacing w:before="240" w:after="60" w:line="310" w:lineRule="exact"/>
      <w:ind w:firstLine="284"/>
      <w:outlineLvl w:val="3"/>
    </w:pPr>
    <w:rPr>
      <w:rFonts w:ascii="Times New Roman" w:eastAsia="Times New Roman" w:hAnsi="Times New Roman" w:cs="Times New Roman"/>
      <w:b/>
      <w:bCs/>
      <w:sz w:val="28"/>
      <w:szCs w:val="28"/>
      <w:lang w:eastAsia="de-DE"/>
    </w:rPr>
  </w:style>
  <w:style w:type="paragraph" w:styleId="berschrift5">
    <w:name w:val="heading 5"/>
    <w:basedOn w:val="Standard"/>
    <w:next w:val="Standard"/>
    <w:link w:val="berschrift5Zchn"/>
    <w:uiPriority w:val="9"/>
    <w:semiHidden/>
    <w:unhideWhenUsed/>
    <w:qFormat/>
    <w:rsid w:val="003502A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02A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02A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02A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02A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aliases w:val="VR_Fußnotenext"/>
    <w:basedOn w:val="Standard"/>
    <w:next w:val="Standard"/>
    <w:link w:val="FunotentextZchn"/>
    <w:autoRedefine/>
    <w:qFormat/>
    <w:rsid w:val="006C21F5"/>
    <w:pPr>
      <w:spacing w:line="244" w:lineRule="exact"/>
      <w:ind w:firstLine="284"/>
    </w:pPr>
    <w:rPr>
      <w:rFonts w:eastAsia="Times New Roman" w:cs="Times New Roman"/>
      <w:sz w:val="20"/>
      <w:szCs w:val="20"/>
      <w:lang w:eastAsia="de-DE"/>
    </w:rPr>
  </w:style>
  <w:style w:type="character" w:customStyle="1" w:styleId="FunotentextZchn">
    <w:name w:val="Fußnotentext Zchn"/>
    <w:aliases w:val="VR_Fußnotenext Zchn"/>
    <w:basedOn w:val="Absatz-Standardschriftart"/>
    <w:link w:val="Funotentext"/>
    <w:rsid w:val="006C21F5"/>
    <w:rPr>
      <w:rFonts w:eastAsia="Times New Roman" w:cs="Times New Roman"/>
      <w:sz w:val="20"/>
      <w:szCs w:val="20"/>
      <w:lang w:eastAsia="de-DE"/>
    </w:rPr>
  </w:style>
  <w:style w:type="character" w:styleId="Funotenzeichen">
    <w:name w:val="footnote reference"/>
    <w:aliases w:val="VR_Fußnotenzeichen"/>
    <w:rsid w:val="005956B9"/>
    <w:rPr>
      <w:position w:val="8"/>
      <w:sz w:val="14"/>
      <w:vertAlign w:val="baseline"/>
    </w:rPr>
  </w:style>
  <w:style w:type="paragraph" w:customStyle="1" w:styleId="VRAufzhlung">
    <w:name w:val="VR_Aufzählung"/>
    <w:basedOn w:val="Standard"/>
    <w:rsid w:val="0058197D"/>
    <w:pPr>
      <w:numPr>
        <w:numId w:val="2"/>
      </w:numPr>
      <w:tabs>
        <w:tab w:val="left" w:pos="567"/>
      </w:tabs>
      <w:spacing w:line="310" w:lineRule="exact"/>
    </w:pPr>
    <w:rPr>
      <w:rFonts w:ascii="Times New Roman" w:eastAsia="Times New Roman" w:hAnsi="Times New Roman" w:cs="Times New Roman"/>
      <w:sz w:val="26"/>
      <w:lang w:eastAsia="de-DE"/>
    </w:rPr>
  </w:style>
  <w:style w:type="paragraph" w:customStyle="1" w:styleId="VRAufzhlungLeerzeile">
    <w:name w:val="VR_Aufzählung_Leerzeile"/>
    <w:basedOn w:val="VRAufzhlung"/>
    <w:rsid w:val="0058197D"/>
    <w:pPr>
      <w:spacing w:before="310"/>
      <w:ind w:left="284" w:hanging="284"/>
    </w:pPr>
  </w:style>
  <w:style w:type="paragraph" w:customStyle="1" w:styleId="VRFunotentextFOLGEAbsatz">
    <w:name w:val="VR_Fußnotentext_FOLGE_Absatz"/>
    <w:basedOn w:val="Funotentext"/>
    <w:rsid w:val="0058197D"/>
    <w:pPr>
      <w:ind w:firstLine="0"/>
    </w:pPr>
  </w:style>
  <w:style w:type="paragraph" w:customStyle="1" w:styleId="VRLiteratur">
    <w:name w:val="VR_Literatur"/>
    <w:basedOn w:val="VRFunotentextFOLGEAbsatz"/>
    <w:rsid w:val="0058197D"/>
    <w:pPr>
      <w:ind w:left="284" w:hanging="284"/>
    </w:pPr>
  </w:style>
  <w:style w:type="paragraph" w:customStyle="1" w:styleId="VRRegister">
    <w:name w:val="VR_Register"/>
    <w:basedOn w:val="VRLiteratur"/>
    <w:rsid w:val="0058197D"/>
  </w:style>
  <w:style w:type="paragraph" w:customStyle="1" w:styleId="VRU1">
    <w:name w:val="VR_U1"/>
    <w:basedOn w:val="Standard"/>
    <w:next w:val="Standard"/>
    <w:rsid w:val="0058197D"/>
    <w:pPr>
      <w:pageBreakBefore/>
      <w:spacing w:before="620" w:after="930" w:line="470" w:lineRule="exact"/>
      <w:jc w:val="center"/>
      <w:outlineLvl w:val="0"/>
    </w:pPr>
    <w:rPr>
      <w:rFonts w:ascii="Times New Roman" w:eastAsia="Times New Roman" w:hAnsi="Times New Roman" w:cs="Times New Roman"/>
      <w:sz w:val="34"/>
      <w:lang w:eastAsia="de-DE"/>
    </w:rPr>
  </w:style>
  <w:style w:type="paragraph" w:customStyle="1" w:styleId="VRU2">
    <w:name w:val="VR_U2"/>
    <w:basedOn w:val="VRU1"/>
    <w:next w:val="Standard"/>
    <w:rsid w:val="0058197D"/>
    <w:pPr>
      <w:keepNext/>
      <w:keepLines/>
      <w:pageBreakBefore w:val="0"/>
      <w:spacing w:after="310" w:line="348" w:lineRule="exact"/>
      <w:outlineLvl w:val="1"/>
    </w:pPr>
    <w:rPr>
      <w:sz w:val="28"/>
    </w:rPr>
  </w:style>
  <w:style w:type="paragraph" w:customStyle="1" w:styleId="VRU2nachU">
    <w:name w:val="VR_U2nachU"/>
    <w:basedOn w:val="VRU2"/>
    <w:rsid w:val="0058197D"/>
    <w:pPr>
      <w:spacing w:before="0"/>
    </w:pPr>
  </w:style>
  <w:style w:type="paragraph" w:customStyle="1" w:styleId="VRU3">
    <w:name w:val="VR_U3"/>
    <w:basedOn w:val="VRU2"/>
    <w:next w:val="Standard"/>
    <w:rsid w:val="0058197D"/>
    <w:pPr>
      <w:spacing w:line="310" w:lineRule="exact"/>
      <w:outlineLvl w:val="2"/>
    </w:pPr>
    <w:rPr>
      <w:sz w:val="26"/>
    </w:rPr>
  </w:style>
  <w:style w:type="paragraph" w:customStyle="1" w:styleId="VRU3nachU">
    <w:name w:val="VR_U3nachU"/>
    <w:basedOn w:val="VRU3"/>
    <w:next w:val="Standard"/>
    <w:rsid w:val="0058197D"/>
    <w:pPr>
      <w:spacing w:before="0"/>
    </w:pPr>
  </w:style>
  <w:style w:type="paragraph" w:customStyle="1" w:styleId="VRU4">
    <w:name w:val="VR_U4"/>
    <w:basedOn w:val="VRU3"/>
    <w:next w:val="Standard"/>
    <w:rsid w:val="0058197D"/>
    <w:pPr>
      <w:spacing w:before="310" w:after="0"/>
      <w:jc w:val="left"/>
    </w:pPr>
    <w:rPr>
      <w:i/>
    </w:rPr>
  </w:style>
  <w:style w:type="paragraph" w:customStyle="1" w:styleId="VRU4nachU">
    <w:name w:val="VR_U4nachU"/>
    <w:basedOn w:val="VRU4"/>
    <w:next w:val="Standard"/>
    <w:rsid w:val="0058197D"/>
    <w:pPr>
      <w:spacing w:before="0"/>
    </w:pPr>
  </w:style>
  <w:style w:type="paragraph" w:customStyle="1" w:styleId="VRZitat">
    <w:name w:val="VR_Zitat"/>
    <w:basedOn w:val="Standard"/>
    <w:next w:val="Standard"/>
    <w:rsid w:val="0058197D"/>
    <w:pPr>
      <w:spacing w:before="155" w:after="155" w:line="282" w:lineRule="exact"/>
    </w:pPr>
    <w:rPr>
      <w:rFonts w:ascii="Times New Roman" w:eastAsia="Times New Roman" w:hAnsi="Times New Roman" w:cs="Times New Roman"/>
      <w:sz w:val="23"/>
      <w:lang w:eastAsia="de-DE"/>
    </w:rPr>
  </w:style>
  <w:style w:type="character" w:customStyle="1" w:styleId="berschrift1Zchn">
    <w:name w:val="Überschrift 1 Zchn"/>
    <w:aliases w:val="TW Ü 1 Zchn"/>
    <w:basedOn w:val="Absatz-Standardschriftart"/>
    <w:link w:val="berschrift1"/>
    <w:rsid w:val="007A5B55"/>
    <w:rPr>
      <w:b/>
      <w:bCs/>
      <w:color w:val="122F76"/>
      <w:sz w:val="28"/>
      <w:szCs w:val="28"/>
    </w:rPr>
  </w:style>
  <w:style w:type="character" w:customStyle="1" w:styleId="berschrift2Zchn">
    <w:name w:val="Überschrift 2 Zchn"/>
    <w:aliases w:val="TW Ü 2 Zchn"/>
    <w:basedOn w:val="Absatz-Standardschriftart"/>
    <w:link w:val="berschrift2"/>
    <w:rsid w:val="007A5B55"/>
    <w:rPr>
      <w:color w:val="122F76"/>
      <w:sz w:val="28"/>
      <w:szCs w:val="28"/>
      <w:lang w:val="en-US"/>
    </w:rPr>
  </w:style>
  <w:style w:type="character" w:customStyle="1" w:styleId="berschrift3Zchn">
    <w:name w:val="Überschrift 3 Zchn"/>
    <w:aliases w:val="TW Ü 3 Zchn"/>
    <w:basedOn w:val="Absatz-Standardschriftart"/>
    <w:link w:val="berschrift3"/>
    <w:rsid w:val="007A5B55"/>
    <w:rPr>
      <w:color w:val="122F76"/>
      <w:lang w:val="en-US"/>
    </w:rPr>
  </w:style>
  <w:style w:type="character" w:customStyle="1" w:styleId="berschrift4Zchn">
    <w:name w:val="Überschrift 4 Zchn"/>
    <w:basedOn w:val="Absatz-Standardschriftart"/>
    <w:link w:val="berschrift4"/>
    <w:rsid w:val="0058197D"/>
    <w:rPr>
      <w:rFonts w:ascii="Times New Roman" w:eastAsia="Times New Roman" w:hAnsi="Times New Roman" w:cs="Times New Roman"/>
      <w:b/>
      <w:bCs/>
      <w:sz w:val="28"/>
      <w:szCs w:val="28"/>
      <w:lang w:eastAsia="de-DE"/>
    </w:rPr>
  </w:style>
  <w:style w:type="paragraph" w:styleId="Verzeichnis1">
    <w:name w:val="toc 1"/>
    <w:aliases w:val="VR_Inhalt 1"/>
    <w:basedOn w:val="Standard"/>
    <w:next w:val="Verzeichnis2"/>
    <w:autoRedefine/>
    <w:semiHidden/>
    <w:rsid w:val="0058197D"/>
    <w:pPr>
      <w:tabs>
        <w:tab w:val="right" w:leader="dot" w:pos="7371"/>
        <w:tab w:val="right" w:pos="7938"/>
      </w:tabs>
      <w:spacing w:before="310" w:line="310" w:lineRule="exact"/>
    </w:pPr>
    <w:rPr>
      <w:rFonts w:ascii="Times New Roman" w:eastAsia="Times New Roman" w:hAnsi="Times New Roman" w:cs="Times New Roman"/>
      <w:sz w:val="26"/>
      <w:lang w:eastAsia="de-DE"/>
    </w:rPr>
  </w:style>
  <w:style w:type="paragraph" w:styleId="Verzeichnis2">
    <w:name w:val="toc 2"/>
    <w:basedOn w:val="Standard"/>
    <w:next w:val="Standard"/>
    <w:autoRedefine/>
    <w:uiPriority w:val="39"/>
    <w:semiHidden/>
    <w:unhideWhenUsed/>
    <w:rsid w:val="0058197D"/>
    <w:pPr>
      <w:spacing w:after="100"/>
      <w:ind w:left="240"/>
    </w:pPr>
  </w:style>
  <w:style w:type="paragraph" w:styleId="Verzeichnis3">
    <w:name w:val="toc 3"/>
    <w:aliases w:val="VR_Inhalt 3"/>
    <w:basedOn w:val="Standard"/>
    <w:autoRedefine/>
    <w:semiHidden/>
    <w:rsid w:val="0058197D"/>
    <w:pPr>
      <w:tabs>
        <w:tab w:val="right" w:leader="dot" w:pos="7371"/>
        <w:tab w:val="right" w:pos="7938"/>
      </w:tabs>
      <w:spacing w:line="310" w:lineRule="exact"/>
      <w:ind w:left="567"/>
    </w:pPr>
    <w:rPr>
      <w:rFonts w:ascii="Times New Roman" w:eastAsia="Times New Roman" w:hAnsi="Times New Roman" w:cs="Times New Roman"/>
      <w:sz w:val="26"/>
      <w:lang w:eastAsia="de-DE"/>
    </w:rPr>
  </w:style>
  <w:style w:type="paragraph" w:styleId="Verzeichnis4">
    <w:name w:val="toc 4"/>
    <w:aliases w:val="VR_Inhalt 4"/>
    <w:basedOn w:val="Standard"/>
    <w:autoRedefine/>
    <w:semiHidden/>
    <w:rsid w:val="0058197D"/>
    <w:pPr>
      <w:tabs>
        <w:tab w:val="right" w:leader="dot" w:pos="7371"/>
        <w:tab w:val="right" w:pos="7938"/>
      </w:tabs>
      <w:spacing w:line="310" w:lineRule="exact"/>
      <w:ind w:left="851"/>
    </w:pPr>
    <w:rPr>
      <w:rFonts w:ascii="Times New Roman" w:eastAsia="Times New Roman" w:hAnsi="Times New Roman" w:cs="Times New Roman"/>
      <w:sz w:val="26"/>
      <w:lang w:eastAsia="de-DE"/>
    </w:rPr>
  </w:style>
  <w:style w:type="paragraph" w:customStyle="1" w:styleId="A-headU2nachU">
    <w:name w:val="A-head_U2nachU"/>
    <w:basedOn w:val="Standard"/>
    <w:rsid w:val="005956B9"/>
    <w:pPr>
      <w:keepNext/>
      <w:keepLines/>
      <w:spacing w:after="310" w:line="348" w:lineRule="exact"/>
      <w:jc w:val="center"/>
      <w:outlineLvl w:val="1"/>
    </w:pPr>
    <w:rPr>
      <w:rFonts w:ascii="Times New Roman" w:eastAsia="Times New Roman" w:hAnsi="Times New Roman" w:cs="Times New Roman"/>
      <w:sz w:val="28"/>
      <w:lang w:eastAsia="de-DE"/>
    </w:rPr>
  </w:style>
  <w:style w:type="paragraph" w:customStyle="1" w:styleId="A-headU1nachU">
    <w:name w:val="A-head_U1nachU"/>
    <w:basedOn w:val="A-headU2nachU"/>
    <w:qFormat/>
    <w:rsid w:val="005956B9"/>
    <w:pPr>
      <w:spacing w:after="480"/>
    </w:pPr>
    <w:rPr>
      <w:sz w:val="34"/>
      <w:szCs w:val="32"/>
    </w:rPr>
  </w:style>
  <w:style w:type="paragraph" w:customStyle="1" w:styleId="A-headline-1">
    <w:name w:val="A-headline-1"/>
    <w:basedOn w:val="Standard"/>
    <w:next w:val="Standard"/>
    <w:rsid w:val="005956B9"/>
    <w:pPr>
      <w:pageBreakBefore/>
      <w:spacing w:before="620" w:after="930" w:line="470" w:lineRule="exact"/>
      <w:ind w:firstLine="284"/>
      <w:jc w:val="center"/>
      <w:outlineLvl w:val="0"/>
    </w:pPr>
    <w:rPr>
      <w:rFonts w:ascii="Times New Roman" w:eastAsia="Times New Roman" w:hAnsi="Times New Roman" w:cs="Times New Roman"/>
      <w:sz w:val="34"/>
      <w:lang w:eastAsia="de-DE"/>
    </w:rPr>
  </w:style>
  <w:style w:type="paragraph" w:customStyle="1" w:styleId="A-headline-2">
    <w:name w:val="A-headline-2"/>
    <w:basedOn w:val="A-headline-1"/>
    <w:next w:val="Standard"/>
    <w:rsid w:val="005956B9"/>
    <w:pPr>
      <w:keepNext/>
      <w:keepLines/>
      <w:pageBreakBefore w:val="0"/>
      <w:spacing w:after="310" w:line="348" w:lineRule="exact"/>
      <w:outlineLvl w:val="1"/>
    </w:pPr>
    <w:rPr>
      <w:sz w:val="28"/>
    </w:rPr>
  </w:style>
  <w:style w:type="paragraph" w:customStyle="1" w:styleId="A-headline-3">
    <w:name w:val="A-headline-3"/>
    <w:basedOn w:val="A-headline-2"/>
    <w:next w:val="Standard"/>
    <w:rsid w:val="005956B9"/>
    <w:pPr>
      <w:spacing w:line="310" w:lineRule="exact"/>
      <w:outlineLvl w:val="2"/>
    </w:pPr>
    <w:rPr>
      <w:sz w:val="26"/>
    </w:rPr>
  </w:style>
  <w:style w:type="paragraph" w:customStyle="1" w:styleId="A-new-paragraph">
    <w:name w:val="A-new-paragraph"/>
    <w:basedOn w:val="Standard"/>
    <w:qFormat/>
    <w:rsid w:val="005956B9"/>
    <w:pPr>
      <w:spacing w:line="310" w:lineRule="exact"/>
      <w:ind w:firstLine="284"/>
    </w:pPr>
    <w:rPr>
      <w:rFonts w:ascii="Times New Roman" w:eastAsia="Times New Roman" w:hAnsi="Times New Roman" w:cs="Times New Roman"/>
      <w:sz w:val="26"/>
      <w:lang w:eastAsia="de-DE"/>
    </w:rPr>
  </w:style>
  <w:style w:type="paragraph" w:customStyle="1" w:styleId="A-newChapter">
    <w:name w:val="A-newChapter"/>
    <w:basedOn w:val="A-new-paragraph"/>
    <w:qFormat/>
    <w:rsid w:val="005956B9"/>
    <w:pPr>
      <w:ind w:firstLine="0"/>
    </w:pPr>
    <w:rPr>
      <w:lang w:val="en-US"/>
    </w:rPr>
  </w:style>
  <w:style w:type="paragraph" w:customStyle="1" w:styleId="A-Petit-Paragraph">
    <w:name w:val="A-Petit-Paragraph"/>
    <w:basedOn w:val="Standard"/>
    <w:qFormat/>
    <w:rsid w:val="005956B9"/>
    <w:pPr>
      <w:spacing w:before="240" w:after="240" w:line="280" w:lineRule="exact"/>
      <w:ind w:left="720"/>
    </w:pPr>
    <w:rPr>
      <w:rFonts w:ascii="Times New Roman" w:eastAsia="Times New Roman" w:hAnsi="Times New Roman" w:cs="Times New Roman"/>
      <w:sz w:val="21"/>
      <w:szCs w:val="20"/>
      <w:lang w:val="en-US" w:eastAsia="de-DE"/>
    </w:rPr>
  </w:style>
  <w:style w:type="character" w:customStyle="1" w:styleId="apple-converted-space">
    <w:name w:val="apple-converted-space"/>
    <w:basedOn w:val="Absatz-Standardschriftart"/>
    <w:rsid w:val="005956B9"/>
  </w:style>
  <w:style w:type="paragraph" w:styleId="Endnotentext">
    <w:name w:val="endnote text"/>
    <w:basedOn w:val="Standard"/>
    <w:link w:val="EndnotentextZchn"/>
    <w:autoRedefine/>
    <w:uiPriority w:val="99"/>
    <w:unhideWhenUsed/>
    <w:rsid w:val="00CA498E"/>
    <w:rPr>
      <w:rFonts w:ascii="Aptos" w:eastAsia="Times New Roman" w:hAnsi="Aptos" w:cs="Times New Roman"/>
      <w:sz w:val="20"/>
      <w:szCs w:val="20"/>
      <w:lang w:eastAsia="de-DE"/>
    </w:rPr>
  </w:style>
  <w:style w:type="character" w:customStyle="1" w:styleId="EndnotentextZchn">
    <w:name w:val="Endnotentext Zchn"/>
    <w:basedOn w:val="Absatz-Standardschriftart"/>
    <w:link w:val="Endnotentext"/>
    <w:uiPriority w:val="99"/>
    <w:rsid w:val="00CA498E"/>
    <w:rPr>
      <w:rFonts w:ascii="Aptos" w:eastAsia="Times New Roman" w:hAnsi="Aptos" w:cs="Times New Roman"/>
      <w:sz w:val="20"/>
      <w:szCs w:val="20"/>
      <w:lang w:eastAsia="de-DE"/>
    </w:rPr>
  </w:style>
  <w:style w:type="character" w:styleId="Endnotenzeichen">
    <w:name w:val="endnote reference"/>
    <w:basedOn w:val="Absatz-Standardschriftart"/>
    <w:uiPriority w:val="99"/>
    <w:semiHidden/>
    <w:unhideWhenUsed/>
    <w:rsid w:val="00CA498E"/>
    <w:rPr>
      <w:rFonts w:asciiTheme="minorHAnsi" w:hAnsiTheme="minorHAnsi"/>
      <w:vertAlign w:val="superscript"/>
    </w:rPr>
  </w:style>
  <w:style w:type="character" w:customStyle="1" w:styleId="berschrift5Zchn">
    <w:name w:val="Überschrift 5 Zchn"/>
    <w:basedOn w:val="Absatz-Standardschriftart"/>
    <w:link w:val="berschrift5"/>
    <w:uiPriority w:val="9"/>
    <w:semiHidden/>
    <w:rsid w:val="003502A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02A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02A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02A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02A3"/>
    <w:rPr>
      <w:rFonts w:eastAsiaTheme="majorEastAsia" w:cstheme="majorBidi"/>
      <w:color w:val="272727" w:themeColor="text1" w:themeTint="D8"/>
    </w:rPr>
  </w:style>
  <w:style w:type="paragraph" w:styleId="Titel">
    <w:name w:val="Title"/>
    <w:aliases w:val="TW-Titel Deckblatt Sprache 1"/>
    <w:basedOn w:val="TWTitelDeckblattSprache1"/>
    <w:next w:val="Standard"/>
    <w:link w:val="TitelZchn"/>
    <w:uiPriority w:val="10"/>
    <w:qFormat/>
    <w:rsid w:val="00B03FD8"/>
  </w:style>
  <w:style w:type="character" w:customStyle="1" w:styleId="TitelZchn">
    <w:name w:val="Titel Zchn"/>
    <w:aliases w:val="TW-Titel Deckblatt Sprache 1 Zchn"/>
    <w:basedOn w:val="Absatz-Standardschriftart"/>
    <w:link w:val="Titel"/>
    <w:uiPriority w:val="10"/>
    <w:rsid w:val="00B03FD8"/>
    <w:rPr>
      <w:color w:val="122F76"/>
      <w:sz w:val="36"/>
      <w:szCs w:val="36"/>
    </w:rPr>
  </w:style>
  <w:style w:type="paragraph" w:styleId="Untertitel">
    <w:name w:val="Subtitle"/>
    <w:aliases w:val="TW-Untertitel"/>
    <w:basedOn w:val="Titel"/>
    <w:next w:val="Standard"/>
    <w:link w:val="UntertitelZchn"/>
    <w:uiPriority w:val="11"/>
    <w:qFormat/>
    <w:rsid w:val="00B03FD8"/>
    <w:pPr>
      <w:spacing w:before="0"/>
    </w:pPr>
  </w:style>
  <w:style w:type="character" w:customStyle="1" w:styleId="UntertitelZchn">
    <w:name w:val="Untertitel Zchn"/>
    <w:aliases w:val="TW-Untertitel Zchn"/>
    <w:basedOn w:val="Absatz-Standardschriftart"/>
    <w:link w:val="Untertitel"/>
    <w:uiPriority w:val="11"/>
    <w:rsid w:val="00B03FD8"/>
    <w:rPr>
      <w:color w:val="122F76"/>
      <w:sz w:val="36"/>
      <w:szCs w:val="36"/>
    </w:rPr>
  </w:style>
  <w:style w:type="paragraph" w:styleId="Zitat">
    <w:name w:val="Quote"/>
    <w:basedOn w:val="Standard"/>
    <w:next w:val="Standard"/>
    <w:link w:val="ZitatZchn"/>
    <w:uiPriority w:val="29"/>
    <w:qFormat/>
    <w:rsid w:val="003502A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502A3"/>
    <w:rPr>
      <w:i/>
      <w:iCs/>
      <w:color w:val="404040" w:themeColor="text1" w:themeTint="BF"/>
    </w:rPr>
  </w:style>
  <w:style w:type="paragraph" w:styleId="Listenabsatz">
    <w:name w:val="List Paragraph"/>
    <w:basedOn w:val="Standard"/>
    <w:uiPriority w:val="34"/>
    <w:qFormat/>
    <w:rsid w:val="003502A3"/>
    <w:pPr>
      <w:ind w:left="720"/>
      <w:contextualSpacing/>
    </w:pPr>
  </w:style>
  <w:style w:type="character" w:styleId="IntensiveHervorhebung">
    <w:name w:val="Intense Emphasis"/>
    <w:basedOn w:val="Absatz-Standardschriftart"/>
    <w:uiPriority w:val="21"/>
    <w:qFormat/>
    <w:rsid w:val="003502A3"/>
    <w:rPr>
      <w:i/>
      <w:iCs/>
      <w:color w:val="0F4761" w:themeColor="accent1" w:themeShade="BF"/>
    </w:rPr>
  </w:style>
  <w:style w:type="paragraph" w:styleId="IntensivesZitat">
    <w:name w:val="Intense Quote"/>
    <w:basedOn w:val="Standard"/>
    <w:next w:val="Standard"/>
    <w:link w:val="IntensivesZitatZchn"/>
    <w:uiPriority w:val="30"/>
    <w:qFormat/>
    <w:rsid w:val="00350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02A3"/>
    <w:rPr>
      <w:i/>
      <w:iCs/>
      <w:color w:val="0F4761" w:themeColor="accent1" w:themeShade="BF"/>
    </w:rPr>
  </w:style>
  <w:style w:type="character" w:styleId="IntensiverVerweis">
    <w:name w:val="Intense Reference"/>
    <w:basedOn w:val="Absatz-Standardschriftart"/>
    <w:uiPriority w:val="32"/>
    <w:qFormat/>
    <w:rsid w:val="003502A3"/>
    <w:rPr>
      <w:b/>
      <w:bCs/>
      <w:smallCaps/>
      <w:color w:val="0F4761" w:themeColor="accent1" w:themeShade="BF"/>
      <w:spacing w:val="5"/>
    </w:rPr>
  </w:style>
  <w:style w:type="paragraph" w:styleId="Kopfzeile">
    <w:name w:val="header"/>
    <w:basedOn w:val="Standard"/>
    <w:link w:val="KopfzeileZchn"/>
    <w:uiPriority w:val="99"/>
    <w:unhideWhenUsed/>
    <w:rsid w:val="003502A3"/>
    <w:pPr>
      <w:tabs>
        <w:tab w:val="center" w:pos="4536"/>
        <w:tab w:val="right" w:pos="9072"/>
      </w:tabs>
    </w:pPr>
  </w:style>
  <w:style w:type="character" w:customStyle="1" w:styleId="KopfzeileZchn">
    <w:name w:val="Kopfzeile Zchn"/>
    <w:basedOn w:val="Absatz-Standardschriftart"/>
    <w:link w:val="Kopfzeile"/>
    <w:uiPriority w:val="99"/>
    <w:rsid w:val="003502A3"/>
  </w:style>
  <w:style w:type="paragraph" w:styleId="Fuzeile">
    <w:name w:val="footer"/>
    <w:basedOn w:val="Standard"/>
    <w:link w:val="FuzeileZchn"/>
    <w:uiPriority w:val="99"/>
    <w:unhideWhenUsed/>
    <w:rsid w:val="003502A3"/>
    <w:pPr>
      <w:tabs>
        <w:tab w:val="center" w:pos="4536"/>
        <w:tab w:val="right" w:pos="9072"/>
      </w:tabs>
    </w:pPr>
  </w:style>
  <w:style w:type="character" w:customStyle="1" w:styleId="FuzeileZchn">
    <w:name w:val="Fußzeile Zchn"/>
    <w:basedOn w:val="Absatz-Standardschriftart"/>
    <w:link w:val="Fuzeile"/>
    <w:uiPriority w:val="99"/>
    <w:rsid w:val="003502A3"/>
  </w:style>
  <w:style w:type="character" w:styleId="Hyperlink">
    <w:name w:val="Hyperlink"/>
    <w:basedOn w:val="Absatz-Standardschriftart"/>
    <w:uiPriority w:val="99"/>
    <w:unhideWhenUsed/>
    <w:rsid w:val="008D041B"/>
    <w:rPr>
      <w:color w:val="467886" w:themeColor="hyperlink"/>
      <w:u w:val="single"/>
    </w:rPr>
  </w:style>
  <w:style w:type="character" w:styleId="NichtaufgelsteErwhnung">
    <w:name w:val="Unresolved Mention"/>
    <w:basedOn w:val="Absatz-Standardschriftart"/>
    <w:uiPriority w:val="99"/>
    <w:semiHidden/>
    <w:unhideWhenUsed/>
    <w:rsid w:val="008D041B"/>
    <w:rPr>
      <w:color w:val="605E5C"/>
      <w:shd w:val="clear" w:color="auto" w:fill="E1DFDD"/>
    </w:rPr>
  </w:style>
  <w:style w:type="character" w:styleId="Seitenzahl">
    <w:name w:val="page number"/>
    <w:basedOn w:val="Absatz-Standardschriftart"/>
    <w:uiPriority w:val="99"/>
    <w:semiHidden/>
    <w:unhideWhenUsed/>
    <w:rsid w:val="00BC487A"/>
  </w:style>
  <w:style w:type="paragraph" w:customStyle="1" w:styleId="TWZitat">
    <w:name w:val="TW Zitat"/>
    <w:basedOn w:val="Standard"/>
    <w:qFormat/>
    <w:rsid w:val="007A5B55"/>
    <w:pPr>
      <w:spacing w:before="120" w:after="120"/>
      <w:jc w:val="both"/>
    </w:pPr>
    <w:rPr>
      <w:sz w:val="20"/>
      <w:szCs w:val="20"/>
      <w:shd w:val="clear" w:color="auto" w:fill="FFFFFF"/>
      <w:lang w:val="en-US"/>
    </w:rPr>
  </w:style>
  <w:style w:type="paragraph" w:customStyle="1" w:styleId="TWAbbTabUnterzeile">
    <w:name w:val="TW Abb._Tab_Unterzeile"/>
    <w:basedOn w:val="Standard"/>
    <w:qFormat/>
    <w:rsid w:val="00C04367"/>
    <w:pPr>
      <w:tabs>
        <w:tab w:val="left" w:pos="5829"/>
      </w:tabs>
      <w:spacing w:before="120" w:after="240"/>
    </w:pPr>
    <w:rPr>
      <w:sz w:val="20"/>
      <w:szCs w:val="20"/>
      <w:shd w:val="clear" w:color="auto" w:fill="FFFFFF"/>
      <w:lang w:val="en-US"/>
    </w:rPr>
  </w:style>
  <w:style w:type="paragraph" w:customStyle="1" w:styleId="TWAutoreninformationen">
    <w:name w:val="TW Autoreninformationen"/>
    <w:basedOn w:val="TWZitat"/>
    <w:qFormat/>
    <w:rsid w:val="00C04367"/>
    <w:pPr>
      <w:spacing w:before="1440" w:after="480"/>
    </w:pPr>
  </w:style>
  <w:style w:type="paragraph" w:customStyle="1" w:styleId="TWEndnoten">
    <w:name w:val="TW Endnoten"/>
    <w:basedOn w:val="Standard"/>
    <w:qFormat/>
    <w:rsid w:val="008E3E00"/>
    <w:pPr>
      <w:jc w:val="both"/>
    </w:pPr>
    <w:rPr>
      <w:color w:val="000000" w:themeColor="text1"/>
      <w:sz w:val="20"/>
      <w:szCs w:val="36"/>
    </w:rPr>
  </w:style>
  <w:style w:type="paragraph" w:customStyle="1" w:styleId="TWTitelDeckblattSprache1">
    <w:name w:val="TW Titel Deckblatt Sprache 1"/>
    <w:basedOn w:val="Standard"/>
    <w:qFormat/>
    <w:rsid w:val="00504389"/>
    <w:pPr>
      <w:suppressAutoHyphens/>
      <w:spacing w:before="1440" w:after="480"/>
    </w:pPr>
    <w:rPr>
      <w:color w:val="122F76"/>
      <w:sz w:val="36"/>
      <w:szCs w:val="36"/>
    </w:rPr>
  </w:style>
  <w:style w:type="paragraph" w:customStyle="1" w:styleId="TWAutorennamenDeckblatt">
    <w:name w:val="TW Autorennamen Deckblatt"/>
    <w:basedOn w:val="Standard"/>
    <w:qFormat/>
    <w:rsid w:val="00800638"/>
    <w:pPr>
      <w:spacing w:after="480"/>
    </w:pPr>
    <w:rPr>
      <w:color w:val="122F76"/>
      <w:sz w:val="28"/>
      <w:szCs w:val="28"/>
    </w:rPr>
  </w:style>
  <w:style w:type="paragraph" w:customStyle="1" w:styleId="TWTitelDeckblattSprache2">
    <w:name w:val="TW Titel Deckblatt Sprache 2"/>
    <w:basedOn w:val="Standard"/>
    <w:qFormat/>
    <w:rsid w:val="00800638"/>
    <w:pPr>
      <w:suppressAutoHyphens/>
      <w:spacing w:before="480"/>
    </w:pPr>
    <w:rPr>
      <w:color w:val="122F76"/>
      <w:sz w:val="36"/>
      <w:szCs w:val="36"/>
    </w:rPr>
  </w:style>
  <w:style w:type="paragraph" w:customStyle="1" w:styleId="TWStandard">
    <w:name w:val="TW Standard"/>
    <w:basedOn w:val="Standard"/>
    <w:qFormat/>
    <w:rsid w:val="007A5B55"/>
    <w:pPr>
      <w:jc w:val="both"/>
    </w:pPr>
    <w:rPr>
      <w:shd w:val="clear" w:color="auto" w:fill="FFFFFF"/>
      <w:lang w:val="en-US"/>
    </w:rPr>
  </w:style>
  <w:style w:type="paragraph" w:customStyle="1" w:styleId="TWStandEinrcken">
    <w:name w:val="TW Stand.+Einrücken"/>
    <w:basedOn w:val="Standard"/>
    <w:qFormat/>
    <w:rsid w:val="007A5B55"/>
    <w:pPr>
      <w:ind w:firstLine="284"/>
      <w:jc w:val="both"/>
    </w:pPr>
  </w:style>
  <w:style w:type="paragraph" w:customStyle="1" w:styleId="TWSchlagwortzeile">
    <w:name w:val="TW Schlagwortzeile"/>
    <w:basedOn w:val="TWStandard"/>
    <w:qFormat/>
    <w:rsid w:val="00401B8F"/>
    <w:pPr>
      <w:spacing w:before="240"/>
      <w:jc w:val="left"/>
    </w:pPr>
  </w:style>
  <w:style w:type="character" w:styleId="Kommentarzeichen">
    <w:name w:val="annotation reference"/>
    <w:basedOn w:val="Absatz-Standardschriftart"/>
    <w:uiPriority w:val="99"/>
    <w:semiHidden/>
    <w:unhideWhenUsed/>
    <w:rsid w:val="00504389"/>
    <w:rPr>
      <w:sz w:val="16"/>
      <w:szCs w:val="16"/>
    </w:rPr>
  </w:style>
  <w:style w:type="paragraph" w:styleId="Kommentartext">
    <w:name w:val="annotation text"/>
    <w:basedOn w:val="Standard"/>
    <w:link w:val="KommentartextZchn"/>
    <w:uiPriority w:val="99"/>
    <w:unhideWhenUsed/>
    <w:rsid w:val="00504389"/>
    <w:rPr>
      <w:sz w:val="20"/>
      <w:szCs w:val="20"/>
    </w:rPr>
  </w:style>
  <w:style w:type="character" w:customStyle="1" w:styleId="KommentartextZchn">
    <w:name w:val="Kommentartext Zchn"/>
    <w:basedOn w:val="Absatz-Standardschriftart"/>
    <w:link w:val="Kommentartext"/>
    <w:uiPriority w:val="99"/>
    <w:rsid w:val="00504389"/>
    <w:rPr>
      <w:sz w:val="20"/>
      <w:szCs w:val="20"/>
    </w:rPr>
  </w:style>
  <w:style w:type="paragraph" w:styleId="Kommentarthema">
    <w:name w:val="annotation subject"/>
    <w:basedOn w:val="Kommentartext"/>
    <w:next w:val="Kommentartext"/>
    <w:link w:val="KommentarthemaZchn"/>
    <w:uiPriority w:val="99"/>
    <w:semiHidden/>
    <w:unhideWhenUsed/>
    <w:rsid w:val="00504389"/>
    <w:rPr>
      <w:b/>
      <w:bCs/>
    </w:rPr>
  </w:style>
  <w:style w:type="character" w:customStyle="1" w:styleId="KommentarthemaZchn">
    <w:name w:val="Kommentarthema Zchn"/>
    <w:basedOn w:val="KommentartextZchn"/>
    <w:link w:val="Kommentarthema"/>
    <w:uiPriority w:val="99"/>
    <w:semiHidden/>
    <w:rsid w:val="00504389"/>
    <w:rPr>
      <w:b/>
      <w:bCs/>
      <w:sz w:val="20"/>
      <w:szCs w:val="20"/>
    </w:rPr>
  </w:style>
  <w:style w:type="paragraph" w:customStyle="1" w:styleId="TWLiteraturverzeichnis">
    <w:name w:val="TW Literaturverzeichnis"/>
    <w:basedOn w:val="Standard"/>
    <w:qFormat/>
    <w:rsid w:val="000E0BE5"/>
    <w:pPr>
      <w:ind w:left="284" w:hanging="284"/>
      <w:jc w:val="both"/>
    </w:pPr>
  </w:style>
  <w:style w:type="paragraph" w:customStyle="1" w:styleId="TWTitelSeite2Sprache1">
    <w:name w:val="TW Titel Seite 2 (Sprache 1)"/>
    <w:basedOn w:val="TWTitelDeckblattSprache1"/>
    <w:qFormat/>
    <w:rsid w:val="00C04367"/>
    <w:pPr>
      <w:spacing w:before="0"/>
    </w:pPr>
  </w:style>
  <w:style w:type="paragraph" w:customStyle="1" w:styleId="TWAutorennamenSeite2">
    <w:name w:val="TW Autorennamen Seite 2"/>
    <w:basedOn w:val="TWAutorennamenDeckblatt"/>
    <w:qFormat/>
    <w:rsid w:val="00C04367"/>
  </w:style>
  <w:style w:type="paragraph" w:customStyle="1" w:styleId="TWTitelSeite2">
    <w:name w:val="TW Titel Seite 2"/>
    <w:basedOn w:val="TWTitelSeite2Sprache1"/>
    <w:qFormat/>
    <w:rsid w:val="00C04367"/>
    <w:pPr>
      <w:spacing w:before="480"/>
    </w:pPr>
  </w:style>
  <w:style w:type="table" w:styleId="Tabellenraster">
    <w:name w:val="Table Grid"/>
    <w:basedOn w:val="NormaleTabelle"/>
    <w:uiPriority w:val="39"/>
    <w:rsid w:val="008A5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journals.fachportal-paedagogik.de/theo-web" TargetMode="External"/><Relationship Id="rId13" Type="http://schemas.openxmlformats.org/officeDocument/2006/relationships/hyperlink" Target="https://doi.org/10.1628/004056916X1466153860843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3768/wirelex.Abduktion.1002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achportal-paedagogik.de/literatur/schlagwortregister.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heoweb-redaktion@rptu.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FC23-1793-47EB-AC4D-46DEADDC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7562</Characters>
  <Application>Microsoft Office Word</Application>
  <DocSecurity>0</DocSecurity>
  <Lines>137</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Lorenz Meyer</dc:creator>
  <cp:keywords/>
  <dc:description/>
  <cp:lastModifiedBy>Jörg Röder</cp:lastModifiedBy>
  <cp:revision>5</cp:revision>
  <cp:lastPrinted>2025-05-22T08:00:00Z</cp:lastPrinted>
  <dcterms:created xsi:type="dcterms:W3CDTF">2025-08-27T12:42:00Z</dcterms:created>
  <dcterms:modified xsi:type="dcterms:W3CDTF">2025-08-27T12:55:00Z</dcterms:modified>
</cp:coreProperties>
</file>